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58" w:rsidRPr="00361F62" w:rsidRDefault="009D1F58" w:rsidP="00ED0DBA">
      <w:pPr>
        <w:spacing w:line="240" w:lineRule="auto"/>
        <w:jc w:val="both"/>
        <w:rPr>
          <w:rFonts w:ascii="Times New Roman" w:hAnsi="Times New Roman" w:cs="Times New Roman"/>
          <w:sz w:val="24"/>
          <w:szCs w:val="24"/>
        </w:rPr>
      </w:pPr>
    </w:p>
    <w:p w:rsidR="009D1F58" w:rsidRPr="00361F62" w:rsidRDefault="009D1F58" w:rsidP="00ED0DBA">
      <w:pPr>
        <w:spacing w:line="240" w:lineRule="auto"/>
        <w:jc w:val="both"/>
        <w:rPr>
          <w:rFonts w:ascii="Times New Roman" w:hAnsi="Times New Roman" w:cs="Times New Roman"/>
          <w:sz w:val="24"/>
          <w:szCs w:val="24"/>
        </w:rPr>
      </w:pPr>
    </w:p>
    <w:p w:rsidR="009D1F58" w:rsidRPr="00361F62" w:rsidRDefault="009D1F58" w:rsidP="00ED0DBA">
      <w:pPr>
        <w:spacing w:line="240" w:lineRule="auto"/>
        <w:jc w:val="both"/>
        <w:rPr>
          <w:rFonts w:ascii="Times New Roman" w:hAnsi="Times New Roman" w:cs="Times New Roman"/>
          <w:sz w:val="24"/>
          <w:szCs w:val="24"/>
        </w:rPr>
      </w:pPr>
    </w:p>
    <w:p w:rsidR="009D1F58" w:rsidRPr="00361F62" w:rsidRDefault="009D1F58" w:rsidP="00ED0DBA">
      <w:pPr>
        <w:spacing w:line="240" w:lineRule="auto"/>
        <w:jc w:val="both"/>
        <w:rPr>
          <w:rFonts w:ascii="Times New Roman" w:hAnsi="Times New Roman" w:cs="Times New Roman"/>
          <w:sz w:val="24"/>
          <w:szCs w:val="24"/>
        </w:rPr>
      </w:pPr>
    </w:p>
    <w:p w:rsidR="009D1F58" w:rsidRPr="00361F62" w:rsidRDefault="009D1F58" w:rsidP="00ED0DBA">
      <w:pPr>
        <w:spacing w:line="240" w:lineRule="auto"/>
        <w:jc w:val="both"/>
        <w:rPr>
          <w:rFonts w:ascii="Times New Roman" w:hAnsi="Times New Roman" w:cs="Times New Roman"/>
          <w:sz w:val="24"/>
          <w:szCs w:val="24"/>
        </w:rPr>
      </w:pPr>
    </w:p>
    <w:p w:rsidR="009D1F58" w:rsidRPr="00361F62" w:rsidRDefault="009D1F58" w:rsidP="00ED0DBA">
      <w:pPr>
        <w:spacing w:line="240" w:lineRule="auto"/>
        <w:jc w:val="both"/>
        <w:rPr>
          <w:rFonts w:ascii="Times New Roman" w:hAnsi="Times New Roman" w:cs="Times New Roman"/>
          <w:sz w:val="24"/>
          <w:szCs w:val="24"/>
        </w:rPr>
      </w:pPr>
    </w:p>
    <w:p w:rsidR="009D1F58" w:rsidRPr="00361F62" w:rsidRDefault="009D1F58" w:rsidP="00ED0DBA">
      <w:pPr>
        <w:spacing w:line="240" w:lineRule="auto"/>
        <w:jc w:val="both"/>
        <w:rPr>
          <w:rFonts w:ascii="Times New Roman" w:hAnsi="Times New Roman" w:cs="Times New Roman"/>
          <w:sz w:val="24"/>
          <w:szCs w:val="24"/>
        </w:rPr>
      </w:pPr>
    </w:p>
    <w:p w:rsidR="009D1F58" w:rsidRPr="00361F62" w:rsidRDefault="009D1F58" w:rsidP="00ED0DBA">
      <w:pPr>
        <w:spacing w:line="240" w:lineRule="auto"/>
        <w:jc w:val="both"/>
        <w:rPr>
          <w:rFonts w:ascii="Times New Roman" w:hAnsi="Times New Roman" w:cs="Times New Roman"/>
          <w:sz w:val="24"/>
          <w:szCs w:val="24"/>
        </w:rPr>
      </w:pPr>
    </w:p>
    <w:p w:rsidR="009D1F58" w:rsidRPr="00361F62" w:rsidRDefault="009D1F58" w:rsidP="00ED0DBA">
      <w:pPr>
        <w:spacing w:line="240" w:lineRule="auto"/>
        <w:jc w:val="both"/>
        <w:rPr>
          <w:rFonts w:ascii="Times New Roman" w:hAnsi="Times New Roman" w:cs="Times New Roman"/>
          <w:sz w:val="24"/>
          <w:szCs w:val="24"/>
        </w:rPr>
      </w:pPr>
    </w:p>
    <w:p w:rsidR="009D1F58" w:rsidRPr="00361F62" w:rsidRDefault="009D1F58" w:rsidP="00ED0DBA">
      <w:pPr>
        <w:spacing w:line="240" w:lineRule="auto"/>
        <w:jc w:val="both"/>
        <w:rPr>
          <w:rFonts w:ascii="Times New Roman" w:hAnsi="Times New Roman" w:cs="Times New Roman"/>
          <w:sz w:val="24"/>
          <w:szCs w:val="24"/>
        </w:rPr>
      </w:pPr>
    </w:p>
    <w:p w:rsidR="009D1F58" w:rsidRPr="00361F62" w:rsidRDefault="009D1F58" w:rsidP="00ED0DBA">
      <w:pPr>
        <w:spacing w:line="240" w:lineRule="auto"/>
        <w:jc w:val="both"/>
        <w:rPr>
          <w:rFonts w:ascii="Times New Roman" w:hAnsi="Times New Roman" w:cs="Times New Roman"/>
          <w:sz w:val="24"/>
          <w:szCs w:val="24"/>
        </w:rPr>
      </w:pPr>
    </w:p>
    <w:p w:rsidR="009D1F58" w:rsidRPr="00361F62" w:rsidRDefault="009D1F58" w:rsidP="00ED0DBA">
      <w:pPr>
        <w:spacing w:line="240" w:lineRule="auto"/>
        <w:jc w:val="both"/>
        <w:rPr>
          <w:rFonts w:ascii="Times New Roman" w:hAnsi="Times New Roman" w:cs="Times New Roman"/>
          <w:sz w:val="24"/>
          <w:szCs w:val="24"/>
        </w:rPr>
      </w:pPr>
    </w:p>
    <w:p w:rsidR="009D1F58" w:rsidRPr="00361F62" w:rsidRDefault="009D1F58" w:rsidP="00ED0DBA">
      <w:pPr>
        <w:spacing w:line="240" w:lineRule="auto"/>
        <w:jc w:val="both"/>
        <w:rPr>
          <w:rFonts w:ascii="Times New Roman" w:hAnsi="Times New Roman" w:cs="Times New Roman"/>
          <w:sz w:val="24"/>
          <w:szCs w:val="24"/>
        </w:rPr>
      </w:pPr>
    </w:p>
    <w:p w:rsidR="009D1F58" w:rsidRPr="00361F62" w:rsidRDefault="009D1F58" w:rsidP="00ED0DBA">
      <w:pPr>
        <w:spacing w:line="240" w:lineRule="auto"/>
        <w:jc w:val="both"/>
        <w:rPr>
          <w:rFonts w:ascii="Times New Roman" w:hAnsi="Times New Roman" w:cs="Times New Roman"/>
          <w:sz w:val="24"/>
          <w:szCs w:val="24"/>
        </w:rPr>
      </w:pPr>
    </w:p>
    <w:p w:rsidR="009D1F58" w:rsidRPr="00361F62" w:rsidRDefault="009D1F58" w:rsidP="00361F62">
      <w:pPr>
        <w:spacing w:line="240" w:lineRule="auto"/>
        <w:jc w:val="center"/>
        <w:rPr>
          <w:rFonts w:ascii="Times New Roman" w:hAnsi="Times New Roman" w:cs="Times New Roman"/>
          <w:b/>
          <w:sz w:val="24"/>
          <w:szCs w:val="24"/>
        </w:rPr>
      </w:pPr>
      <w:r w:rsidRPr="00361F62">
        <w:rPr>
          <w:rFonts w:ascii="Times New Roman" w:hAnsi="Times New Roman" w:cs="Times New Roman"/>
          <w:b/>
          <w:sz w:val="24"/>
          <w:szCs w:val="24"/>
        </w:rPr>
        <w:t>порядок формирования тарифов</w:t>
      </w:r>
    </w:p>
    <w:p w:rsidR="009D1F58" w:rsidRPr="00361F62" w:rsidRDefault="009D1F58" w:rsidP="00361F62">
      <w:pPr>
        <w:spacing w:line="240" w:lineRule="auto"/>
        <w:jc w:val="center"/>
        <w:rPr>
          <w:rFonts w:ascii="Times New Roman" w:hAnsi="Times New Roman" w:cs="Times New Roman"/>
          <w:b/>
          <w:sz w:val="24"/>
          <w:szCs w:val="24"/>
        </w:rPr>
      </w:pPr>
      <w:r w:rsidRPr="00361F62">
        <w:rPr>
          <w:rFonts w:ascii="Times New Roman" w:hAnsi="Times New Roman" w:cs="Times New Roman"/>
          <w:b/>
          <w:sz w:val="24"/>
          <w:szCs w:val="24"/>
        </w:rPr>
        <w:t>за предоставление сторонним лицам доступа</w:t>
      </w:r>
    </w:p>
    <w:p w:rsidR="009D1F58" w:rsidRPr="00361F62" w:rsidRDefault="009D1F58" w:rsidP="00361F62">
      <w:pPr>
        <w:spacing w:line="240" w:lineRule="auto"/>
        <w:jc w:val="center"/>
        <w:rPr>
          <w:rFonts w:ascii="Times New Roman" w:hAnsi="Times New Roman" w:cs="Times New Roman"/>
          <w:b/>
          <w:sz w:val="24"/>
          <w:szCs w:val="24"/>
        </w:rPr>
      </w:pPr>
      <w:r w:rsidRPr="00361F62">
        <w:rPr>
          <w:rFonts w:ascii="Times New Roman" w:hAnsi="Times New Roman" w:cs="Times New Roman"/>
          <w:b/>
          <w:sz w:val="24"/>
          <w:szCs w:val="24"/>
        </w:rPr>
        <w:t>к инфраструктуре</w:t>
      </w:r>
    </w:p>
    <w:p w:rsidR="009D1F58" w:rsidRPr="00361F62" w:rsidRDefault="009D1F58" w:rsidP="00361F62">
      <w:pPr>
        <w:spacing w:line="240" w:lineRule="auto"/>
        <w:jc w:val="center"/>
        <w:rPr>
          <w:rFonts w:ascii="Times New Roman" w:hAnsi="Times New Roman" w:cs="Times New Roman"/>
          <w:sz w:val="24"/>
          <w:szCs w:val="24"/>
        </w:rPr>
      </w:pPr>
      <w:r w:rsidRPr="00361F62">
        <w:rPr>
          <w:rFonts w:ascii="Times New Roman" w:hAnsi="Times New Roman" w:cs="Times New Roman"/>
          <w:b/>
          <w:sz w:val="24"/>
          <w:szCs w:val="24"/>
        </w:rPr>
        <w:t>для размещения сетей электросвязи</w:t>
      </w:r>
    </w:p>
    <w:p w:rsidR="009D1F58" w:rsidRPr="00361F62" w:rsidRDefault="009D1F58" w:rsidP="00361F62">
      <w:pPr>
        <w:jc w:val="center"/>
        <w:rPr>
          <w:rFonts w:ascii="Times New Roman" w:hAnsi="Times New Roman" w:cs="Times New Roman"/>
          <w:sz w:val="24"/>
          <w:szCs w:val="24"/>
        </w:rPr>
      </w:pPr>
      <w:r w:rsidRPr="00361F62">
        <w:rPr>
          <w:rFonts w:ascii="Times New Roman" w:hAnsi="Times New Roman" w:cs="Times New Roman"/>
          <w:sz w:val="24"/>
          <w:szCs w:val="24"/>
        </w:rPr>
        <w:br w:type="page"/>
      </w:r>
    </w:p>
    <w:p w:rsidR="009D7CB5" w:rsidRPr="00361F62" w:rsidRDefault="009D7CB5" w:rsidP="00ED0DBA">
      <w:pPr>
        <w:spacing w:line="240" w:lineRule="auto"/>
        <w:ind w:firstLine="426"/>
        <w:jc w:val="both"/>
        <w:rPr>
          <w:rFonts w:ascii="Times New Roman" w:hAnsi="Times New Roman" w:cs="Times New Roman"/>
          <w:sz w:val="24"/>
          <w:szCs w:val="24"/>
        </w:rPr>
      </w:pPr>
    </w:p>
    <w:p w:rsidR="00616CE8" w:rsidRPr="00361F62" w:rsidRDefault="009D7CB5" w:rsidP="00ED0DBA">
      <w:pPr>
        <w:spacing w:line="240" w:lineRule="auto"/>
        <w:ind w:firstLine="426"/>
        <w:jc w:val="both"/>
        <w:rPr>
          <w:rFonts w:ascii="Times New Roman" w:hAnsi="Times New Roman" w:cs="Times New Roman"/>
          <w:sz w:val="24"/>
          <w:szCs w:val="24"/>
        </w:rPr>
      </w:pPr>
      <w:r w:rsidRPr="00361F62">
        <w:rPr>
          <w:rFonts w:ascii="Times New Roman" w:hAnsi="Times New Roman" w:cs="Times New Roman"/>
          <w:sz w:val="24"/>
          <w:szCs w:val="24"/>
        </w:rPr>
        <w:t>Настоящий порядок определяет основные принципы</w:t>
      </w:r>
      <w:r w:rsidR="00D84079" w:rsidRPr="00361F62">
        <w:rPr>
          <w:rFonts w:ascii="Times New Roman" w:hAnsi="Times New Roman" w:cs="Times New Roman"/>
          <w:sz w:val="24"/>
          <w:szCs w:val="24"/>
        </w:rPr>
        <w:t>,</w:t>
      </w:r>
      <w:r w:rsidRPr="00361F62">
        <w:rPr>
          <w:rFonts w:ascii="Times New Roman" w:hAnsi="Times New Roman" w:cs="Times New Roman"/>
          <w:sz w:val="24"/>
          <w:szCs w:val="24"/>
        </w:rPr>
        <w:t xml:space="preserve"> методы</w:t>
      </w:r>
      <w:r w:rsidR="00D84079" w:rsidRPr="00361F62">
        <w:rPr>
          <w:rFonts w:ascii="Times New Roman" w:hAnsi="Times New Roman" w:cs="Times New Roman"/>
          <w:sz w:val="24"/>
          <w:szCs w:val="24"/>
        </w:rPr>
        <w:t xml:space="preserve"> и порядок </w:t>
      </w:r>
      <w:r w:rsidRPr="00361F62">
        <w:rPr>
          <w:rFonts w:ascii="Times New Roman" w:hAnsi="Times New Roman" w:cs="Times New Roman"/>
          <w:sz w:val="24"/>
          <w:szCs w:val="24"/>
        </w:rPr>
        <w:t xml:space="preserve">формирования тарифов за предоставление доступа </w:t>
      </w:r>
      <w:r w:rsidR="00616CE8" w:rsidRPr="00361F62">
        <w:rPr>
          <w:rFonts w:ascii="Times New Roman" w:hAnsi="Times New Roman" w:cs="Times New Roman"/>
          <w:sz w:val="24"/>
          <w:szCs w:val="24"/>
        </w:rPr>
        <w:t xml:space="preserve">сторонним лицам к инфраструктуре ООО "РЭС" для размещения сетей электросвязи. </w:t>
      </w:r>
    </w:p>
    <w:p w:rsidR="00D26015" w:rsidRPr="00361F62" w:rsidRDefault="009D1F58" w:rsidP="00ED0DBA">
      <w:pPr>
        <w:spacing w:line="240" w:lineRule="auto"/>
        <w:jc w:val="both"/>
        <w:textAlignment w:val="baseline"/>
        <w:outlineLvl w:val="0"/>
        <w:rPr>
          <w:rFonts w:ascii="Times New Roman" w:eastAsia="Times New Roman" w:hAnsi="Times New Roman" w:cs="Times New Roman"/>
          <w:sz w:val="24"/>
          <w:szCs w:val="24"/>
          <w:lang w:eastAsia="ru-RU"/>
        </w:rPr>
      </w:pPr>
      <w:r w:rsidRPr="00361F62">
        <w:rPr>
          <w:rFonts w:ascii="Times New Roman" w:hAnsi="Times New Roman" w:cs="Times New Roman"/>
          <w:sz w:val="24"/>
          <w:szCs w:val="24"/>
        </w:rPr>
        <w:t>Формирование стоимости за предоставление доступа сторонним лицам к инфраструктуре ООО "РЭС" для размещения сетей электросвязи осуществляется в соответствии с</w:t>
      </w:r>
      <w:r w:rsidRPr="00361F62">
        <w:rPr>
          <w:rFonts w:ascii="Times New Roman" w:eastAsia="Times New Roman" w:hAnsi="Times New Roman" w:cs="Times New Roman"/>
          <w:sz w:val="24"/>
          <w:szCs w:val="24"/>
          <w:lang w:eastAsia="ru-RU"/>
        </w:rPr>
        <w:t xml:space="preserve"> Правилами недискриминационного доступа к инфраструктуре для размещения сетей электросвязи, утвержденными </w:t>
      </w:r>
      <w:r w:rsidR="00F60E87" w:rsidRPr="00361F62">
        <w:rPr>
          <w:rFonts w:ascii="Times New Roman" w:eastAsia="Times New Roman" w:hAnsi="Times New Roman" w:cs="Times New Roman"/>
          <w:sz w:val="24"/>
          <w:szCs w:val="24"/>
          <w:lang w:eastAsia="ru-RU"/>
        </w:rPr>
        <w:t>Постановлением Правительства РФ от 29.11.2014 N 1284</w:t>
      </w:r>
      <w:r w:rsidR="00F24429" w:rsidRPr="00361F62">
        <w:rPr>
          <w:rFonts w:ascii="Times New Roman" w:eastAsia="Times New Roman" w:hAnsi="Times New Roman" w:cs="Times New Roman"/>
          <w:sz w:val="24"/>
          <w:szCs w:val="24"/>
          <w:lang w:eastAsia="ru-RU"/>
        </w:rPr>
        <w:t>.</w:t>
      </w:r>
    </w:p>
    <w:p w:rsidR="009D7CB5" w:rsidRPr="00361F62" w:rsidRDefault="009D7CB5" w:rsidP="00ED0DBA">
      <w:pPr>
        <w:spacing w:line="240" w:lineRule="auto"/>
        <w:ind w:firstLine="540"/>
        <w:jc w:val="both"/>
        <w:rPr>
          <w:rFonts w:ascii="Times New Roman" w:hAnsi="Times New Roman" w:cs="Times New Roman"/>
          <w:sz w:val="24"/>
          <w:szCs w:val="24"/>
        </w:rPr>
      </w:pPr>
      <w:r w:rsidRPr="00361F62">
        <w:rPr>
          <w:rFonts w:ascii="Times New Roman" w:hAnsi="Times New Roman" w:cs="Times New Roman"/>
          <w:sz w:val="24"/>
          <w:szCs w:val="24"/>
        </w:rPr>
        <w:t>Понятия, используемые в настоящем Порядке, означают следующее:</w:t>
      </w:r>
    </w:p>
    <w:p w:rsidR="009D7CB5" w:rsidRPr="00361F62" w:rsidRDefault="009D7CB5" w:rsidP="00ED0DBA">
      <w:pPr>
        <w:spacing w:line="240" w:lineRule="auto"/>
        <w:ind w:firstLine="540"/>
        <w:jc w:val="both"/>
        <w:rPr>
          <w:rFonts w:ascii="Times New Roman" w:hAnsi="Times New Roman" w:cs="Times New Roman"/>
          <w:sz w:val="24"/>
          <w:szCs w:val="24"/>
        </w:rPr>
      </w:pPr>
      <w:r w:rsidRPr="00361F62">
        <w:rPr>
          <w:rFonts w:ascii="Times New Roman" w:hAnsi="Times New Roman" w:cs="Times New Roman"/>
          <w:sz w:val="24"/>
          <w:szCs w:val="24"/>
        </w:rPr>
        <w:t>"инфраструктура для размещения сетей электросвязи" (далее - инфраструктура) - специальные объекты инфраструктуры и (или) сопряженные объекты инфраструктуры;</w:t>
      </w:r>
    </w:p>
    <w:p w:rsidR="009D7CB5" w:rsidRPr="00361F62" w:rsidRDefault="009D7CB5" w:rsidP="00ED0DBA">
      <w:pPr>
        <w:spacing w:line="240" w:lineRule="auto"/>
        <w:ind w:firstLine="540"/>
        <w:jc w:val="both"/>
        <w:rPr>
          <w:rFonts w:ascii="Times New Roman" w:hAnsi="Times New Roman" w:cs="Times New Roman"/>
          <w:sz w:val="24"/>
          <w:szCs w:val="24"/>
        </w:rPr>
      </w:pPr>
      <w:r w:rsidRPr="00361F62">
        <w:rPr>
          <w:rFonts w:ascii="Times New Roman" w:hAnsi="Times New Roman" w:cs="Times New Roman"/>
          <w:sz w:val="24"/>
          <w:szCs w:val="24"/>
        </w:rPr>
        <w:t>"специальные объекты инфраструктуры" - специально созданные или приспособленные для размещения сетей электросвязи (их отдельных элементов) объекты инфраструктуры, к которым относятся в том числе:</w:t>
      </w:r>
    </w:p>
    <w:p w:rsidR="009D7CB5" w:rsidRPr="00361F62" w:rsidRDefault="009D7CB5" w:rsidP="00ED0DBA">
      <w:pPr>
        <w:spacing w:line="240" w:lineRule="auto"/>
        <w:ind w:firstLine="540"/>
        <w:jc w:val="both"/>
        <w:rPr>
          <w:rFonts w:ascii="Times New Roman" w:hAnsi="Times New Roman" w:cs="Times New Roman"/>
          <w:sz w:val="24"/>
          <w:szCs w:val="24"/>
        </w:rPr>
      </w:pPr>
      <w:r w:rsidRPr="00361F62">
        <w:rPr>
          <w:rFonts w:ascii="Times New Roman" w:hAnsi="Times New Roman" w:cs="Times New Roman"/>
          <w:sz w:val="24"/>
          <w:szCs w:val="24"/>
        </w:rPr>
        <w:t>сооружения связи, в том числе линейно-кабельные сооружения связи (за исключением кабелей связи, в том числе их части);</w:t>
      </w:r>
    </w:p>
    <w:p w:rsidR="009D7CB5" w:rsidRPr="00361F62" w:rsidRDefault="009D7CB5" w:rsidP="00ED0DBA">
      <w:pPr>
        <w:spacing w:line="240" w:lineRule="auto"/>
        <w:ind w:firstLine="540"/>
        <w:jc w:val="both"/>
        <w:rPr>
          <w:rFonts w:ascii="Times New Roman" w:hAnsi="Times New Roman" w:cs="Times New Roman"/>
          <w:sz w:val="24"/>
          <w:szCs w:val="24"/>
        </w:rPr>
      </w:pPr>
      <w:r w:rsidRPr="00361F62">
        <w:rPr>
          <w:rFonts w:ascii="Times New Roman" w:hAnsi="Times New Roman" w:cs="Times New Roman"/>
          <w:sz w:val="24"/>
          <w:szCs w:val="24"/>
        </w:rPr>
        <w:t>здания, сооружения либо отдельные помещения в них, специально созданные для размещения сетей электросвязи (их отдельных элементов);</w:t>
      </w:r>
    </w:p>
    <w:p w:rsidR="009D7CB5" w:rsidRPr="00361F62" w:rsidRDefault="009D7CB5" w:rsidP="00ED0DBA">
      <w:pPr>
        <w:spacing w:line="240" w:lineRule="auto"/>
        <w:ind w:firstLine="540"/>
        <w:jc w:val="both"/>
        <w:rPr>
          <w:rFonts w:ascii="Times New Roman" w:hAnsi="Times New Roman" w:cs="Times New Roman"/>
          <w:sz w:val="24"/>
          <w:szCs w:val="24"/>
        </w:rPr>
      </w:pPr>
      <w:r w:rsidRPr="00361F62">
        <w:rPr>
          <w:rFonts w:ascii="Times New Roman" w:hAnsi="Times New Roman" w:cs="Times New Roman"/>
          <w:sz w:val="24"/>
          <w:szCs w:val="24"/>
        </w:rPr>
        <w:t>столбовые и стоечные опоры;</w:t>
      </w:r>
    </w:p>
    <w:p w:rsidR="009D7CB5" w:rsidRPr="00361F62" w:rsidRDefault="009D7CB5" w:rsidP="00ED0DBA">
      <w:pPr>
        <w:spacing w:line="240" w:lineRule="auto"/>
        <w:ind w:firstLine="540"/>
        <w:jc w:val="both"/>
        <w:rPr>
          <w:rFonts w:ascii="Times New Roman" w:hAnsi="Times New Roman" w:cs="Times New Roman"/>
          <w:sz w:val="24"/>
          <w:szCs w:val="24"/>
        </w:rPr>
      </w:pPr>
      <w:r w:rsidRPr="00361F62">
        <w:rPr>
          <w:rFonts w:ascii="Times New Roman" w:hAnsi="Times New Roman" w:cs="Times New Roman"/>
          <w:sz w:val="24"/>
          <w:szCs w:val="24"/>
        </w:rPr>
        <w:t>"сопряженные объекты инфраструктуры" - объекты инфраструктуры, в том числе созданные для целей, не связанных с оказанием услуг электросвязи, которые могут использоваться для размещения сетей электросвязи (их отдельных элементов) в порядке, установленном законодательством Российской Федерации, и к которым относятся в том числе воздушные линии электропередачи, столбовые опоры, мосты, туннели, прочие дорожные сооружения и коллекторы;</w:t>
      </w:r>
    </w:p>
    <w:p w:rsidR="009D7CB5" w:rsidRPr="00361F62" w:rsidRDefault="009D7CB5" w:rsidP="00ED0DBA">
      <w:pPr>
        <w:spacing w:line="240" w:lineRule="auto"/>
        <w:ind w:firstLine="540"/>
        <w:jc w:val="both"/>
        <w:rPr>
          <w:rFonts w:ascii="Times New Roman" w:hAnsi="Times New Roman" w:cs="Times New Roman"/>
          <w:sz w:val="24"/>
          <w:szCs w:val="24"/>
        </w:rPr>
      </w:pPr>
      <w:r w:rsidRPr="00361F62">
        <w:rPr>
          <w:rFonts w:ascii="Times New Roman" w:hAnsi="Times New Roman" w:cs="Times New Roman"/>
          <w:sz w:val="24"/>
          <w:szCs w:val="24"/>
        </w:rPr>
        <w:t xml:space="preserve">"владелец инфраструктуры" - субъект естественной монополии, регулирование деятельности которого осуществляется в соответствии с Федеральным </w:t>
      </w:r>
      <w:hyperlink r:id="rId5" w:history="1">
        <w:r w:rsidRPr="00361F62">
          <w:rPr>
            <w:rFonts w:ascii="Times New Roman" w:hAnsi="Times New Roman" w:cs="Times New Roman"/>
            <w:sz w:val="24"/>
            <w:szCs w:val="24"/>
          </w:rPr>
          <w:t>законом</w:t>
        </w:r>
      </w:hyperlink>
      <w:r w:rsidRPr="00361F62">
        <w:rPr>
          <w:rFonts w:ascii="Times New Roman" w:hAnsi="Times New Roman" w:cs="Times New Roman"/>
          <w:sz w:val="24"/>
          <w:szCs w:val="24"/>
        </w:rPr>
        <w:t xml:space="preserve"> от 17 августа 1995 г. N 147-ФЗ "О естественных монополиях", который является собственником инфраструктуры и (или) распоряжается инфраструктурой на ином законном основании;</w:t>
      </w:r>
    </w:p>
    <w:p w:rsidR="009D7CB5" w:rsidRPr="00361F62" w:rsidRDefault="009D7CB5" w:rsidP="00ED0DBA">
      <w:pPr>
        <w:spacing w:line="240" w:lineRule="auto"/>
        <w:ind w:firstLine="540"/>
        <w:jc w:val="both"/>
        <w:rPr>
          <w:rFonts w:ascii="Times New Roman" w:hAnsi="Times New Roman" w:cs="Times New Roman"/>
          <w:sz w:val="24"/>
          <w:szCs w:val="24"/>
        </w:rPr>
      </w:pPr>
      <w:r w:rsidRPr="00361F62">
        <w:rPr>
          <w:rFonts w:ascii="Times New Roman" w:hAnsi="Times New Roman" w:cs="Times New Roman"/>
          <w:sz w:val="24"/>
          <w:szCs w:val="24"/>
        </w:rPr>
        <w:t>"доступ к инфраструктуре" - получение во временное пользование объектов инфраструктуры и (или) их части;</w:t>
      </w:r>
    </w:p>
    <w:p w:rsidR="009D7CB5" w:rsidRPr="00361F62" w:rsidRDefault="009D7CB5" w:rsidP="00ED0DBA">
      <w:pPr>
        <w:spacing w:line="240" w:lineRule="auto"/>
        <w:ind w:firstLine="540"/>
        <w:jc w:val="both"/>
        <w:rPr>
          <w:rFonts w:ascii="Times New Roman" w:hAnsi="Times New Roman" w:cs="Times New Roman"/>
          <w:sz w:val="24"/>
          <w:szCs w:val="24"/>
        </w:rPr>
      </w:pPr>
      <w:r w:rsidRPr="00361F62">
        <w:rPr>
          <w:rFonts w:ascii="Times New Roman" w:hAnsi="Times New Roman" w:cs="Times New Roman"/>
          <w:sz w:val="24"/>
          <w:szCs w:val="24"/>
        </w:rPr>
        <w:t>"пользователь инфраструктуры" - лицо, заказывающее и (или) использующее доступ к инфраструктуре в целях размещения сетей электросвязи и (или) их отдельных элементов на основании возмездного договора о предоставлении доступа к инфраструктуре (далее - договор) с владельцем инфраструктуры;</w:t>
      </w:r>
    </w:p>
    <w:p w:rsidR="009D7CB5" w:rsidRPr="00361F62" w:rsidRDefault="009D7CB5" w:rsidP="00ED0DBA">
      <w:pPr>
        <w:spacing w:line="240" w:lineRule="auto"/>
        <w:ind w:firstLine="540"/>
        <w:jc w:val="both"/>
        <w:rPr>
          <w:rFonts w:ascii="Times New Roman" w:hAnsi="Times New Roman" w:cs="Times New Roman"/>
          <w:sz w:val="24"/>
          <w:szCs w:val="24"/>
        </w:rPr>
      </w:pPr>
      <w:r w:rsidRPr="00361F62">
        <w:rPr>
          <w:rFonts w:ascii="Times New Roman" w:hAnsi="Times New Roman" w:cs="Times New Roman"/>
          <w:sz w:val="24"/>
          <w:szCs w:val="24"/>
        </w:rPr>
        <w:t>"технологическая возможность доступа к инфраструктуре" - обеспечение соответствия объекта инфраструктуры технологическим требованиям и нормам инфраструктуры при предоставлении доступа к этому объекту инфраструктуры, в том числе для осуществления основной деятельности владельца инфраструктуры;</w:t>
      </w:r>
    </w:p>
    <w:p w:rsidR="009D7CB5" w:rsidRPr="00361F62" w:rsidRDefault="009D7CB5" w:rsidP="00ED0DBA">
      <w:pPr>
        <w:spacing w:line="240" w:lineRule="auto"/>
        <w:ind w:firstLine="540"/>
        <w:jc w:val="both"/>
        <w:rPr>
          <w:rFonts w:ascii="Times New Roman" w:hAnsi="Times New Roman" w:cs="Times New Roman"/>
          <w:sz w:val="24"/>
          <w:szCs w:val="24"/>
        </w:rPr>
      </w:pPr>
      <w:r w:rsidRPr="00361F62">
        <w:rPr>
          <w:rFonts w:ascii="Times New Roman" w:hAnsi="Times New Roman" w:cs="Times New Roman"/>
          <w:sz w:val="24"/>
          <w:szCs w:val="24"/>
        </w:rPr>
        <w:t>"экономическая возможность доступа к инфраструктуре" - обеспечение возмещения экономически обоснованных затрат и необходимой прибыли владельца инфраструктуры, связанных с предоставлением доступа к инфраструктуре, за счет пользователя инфраструктуры.</w:t>
      </w:r>
    </w:p>
    <w:p w:rsidR="00D26015" w:rsidRPr="00361F62" w:rsidRDefault="00D26015" w:rsidP="00ED0DBA">
      <w:pPr>
        <w:spacing w:line="240" w:lineRule="auto"/>
        <w:ind w:firstLine="426"/>
        <w:jc w:val="both"/>
        <w:rPr>
          <w:rFonts w:ascii="Times New Roman" w:hAnsi="Times New Roman" w:cs="Times New Roman"/>
          <w:sz w:val="24"/>
          <w:szCs w:val="24"/>
        </w:rPr>
      </w:pPr>
      <w:r w:rsidRPr="00361F62">
        <w:rPr>
          <w:rFonts w:ascii="Times New Roman" w:hAnsi="Times New Roman" w:cs="Times New Roman"/>
          <w:sz w:val="24"/>
          <w:szCs w:val="24"/>
        </w:rPr>
        <w:t xml:space="preserve">Данный Порядок устанавливает единые требования к расчету стоимости услуг, связанных с </w:t>
      </w:r>
      <w:r w:rsidR="008945B9" w:rsidRPr="00361F62">
        <w:rPr>
          <w:rFonts w:ascii="Times New Roman" w:hAnsi="Times New Roman" w:cs="Times New Roman"/>
          <w:sz w:val="24"/>
          <w:szCs w:val="24"/>
        </w:rPr>
        <w:t>предоставлением доступа сторонним лицам к инфраструктуре ООО "РЭС" для размещения сетей электросвязи</w:t>
      </w:r>
      <w:r w:rsidRPr="00361F62">
        <w:rPr>
          <w:rFonts w:ascii="Times New Roman" w:hAnsi="Times New Roman" w:cs="Times New Roman"/>
          <w:sz w:val="24"/>
          <w:szCs w:val="24"/>
        </w:rPr>
        <w:t>.</w:t>
      </w:r>
    </w:p>
    <w:p w:rsidR="00D26015" w:rsidRPr="00361F62" w:rsidRDefault="00D26015" w:rsidP="00ED0DBA">
      <w:pPr>
        <w:spacing w:line="240" w:lineRule="auto"/>
        <w:ind w:firstLine="540"/>
        <w:jc w:val="both"/>
        <w:rPr>
          <w:rFonts w:ascii="Times New Roman" w:eastAsia="Times New Roman" w:hAnsi="Times New Roman" w:cs="Times New Roman"/>
          <w:sz w:val="24"/>
          <w:szCs w:val="24"/>
          <w:lang w:eastAsia="ru-RU"/>
        </w:rPr>
      </w:pPr>
      <w:r w:rsidRPr="00361F62">
        <w:rPr>
          <w:rFonts w:ascii="Times New Roman" w:eastAsia="Times New Roman" w:hAnsi="Times New Roman" w:cs="Times New Roman"/>
          <w:sz w:val="24"/>
          <w:szCs w:val="24"/>
          <w:lang w:eastAsia="ru-RU"/>
        </w:rPr>
        <w:t>Тарифы на доступ к инфраструктуре в сопоставимых условиях устанавливаются владельцем инфраструктуры равными для всех пользователей инфраструктуры, заинтересованных в доступе к определенному виду объектов инфраструктуры или их части и предполагающих использовать объекты инфраструктуры или их часть, на уровне, обеспечивающем компенсацию экономически обоснованных затрат и необходимой прибыли.</w:t>
      </w:r>
    </w:p>
    <w:p w:rsidR="00D26015" w:rsidRPr="00361F62" w:rsidRDefault="00D26015" w:rsidP="00ED0DBA">
      <w:pPr>
        <w:spacing w:line="240" w:lineRule="auto"/>
        <w:ind w:firstLine="540"/>
        <w:jc w:val="both"/>
        <w:rPr>
          <w:rFonts w:ascii="Times New Roman" w:eastAsia="Times New Roman" w:hAnsi="Times New Roman" w:cs="Times New Roman"/>
          <w:sz w:val="24"/>
          <w:szCs w:val="24"/>
          <w:lang w:eastAsia="ru-RU"/>
        </w:rPr>
      </w:pPr>
      <w:r w:rsidRPr="00361F62">
        <w:rPr>
          <w:rFonts w:ascii="Times New Roman" w:eastAsia="Times New Roman" w:hAnsi="Times New Roman" w:cs="Times New Roman"/>
          <w:sz w:val="24"/>
          <w:szCs w:val="24"/>
          <w:lang w:eastAsia="ru-RU"/>
        </w:rPr>
        <w:lastRenderedPageBreak/>
        <w:t xml:space="preserve">В состав тарифа на доступ к инфраструктуре включаются затраты, которые несет владелец инфраструктуры на исполнение </w:t>
      </w:r>
      <w:r w:rsidR="00B50E68" w:rsidRPr="00361F62">
        <w:rPr>
          <w:rFonts w:ascii="Times New Roman" w:eastAsia="Times New Roman" w:hAnsi="Times New Roman" w:cs="Times New Roman"/>
          <w:sz w:val="24"/>
          <w:szCs w:val="24"/>
          <w:lang w:eastAsia="ru-RU"/>
        </w:rPr>
        <w:t xml:space="preserve">следующих </w:t>
      </w:r>
      <w:r w:rsidRPr="00361F62">
        <w:rPr>
          <w:rFonts w:ascii="Times New Roman" w:eastAsia="Times New Roman" w:hAnsi="Times New Roman" w:cs="Times New Roman"/>
          <w:sz w:val="24"/>
          <w:szCs w:val="24"/>
          <w:lang w:eastAsia="ru-RU"/>
        </w:rPr>
        <w:t>обязанностей</w:t>
      </w:r>
      <w:r w:rsidR="00B50E68" w:rsidRPr="00361F62">
        <w:rPr>
          <w:rFonts w:ascii="Times New Roman" w:eastAsia="Times New Roman" w:hAnsi="Times New Roman" w:cs="Times New Roman"/>
          <w:sz w:val="24"/>
          <w:szCs w:val="24"/>
          <w:lang w:eastAsia="ru-RU"/>
        </w:rPr>
        <w:t>:</w:t>
      </w:r>
    </w:p>
    <w:p w:rsidR="00D26015" w:rsidRPr="00361F62" w:rsidRDefault="00D26015" w:rsidP="00ED0DBA">
      <w:pPr>
        <w:spacing w:line="240" w:lineRule="auto"/>
        <w:ind w:firstLine="540"/>
        <w:jc w:val="both"/>
        <w:rPr>
          <w:rFonts w:ascii="Times New Roman" w:eastAsia="Times New Roman" w:hAnsi="Times New Roman" w:cs="Times New Roman"/>
          <w:sz w:val="24"/>
          <w:szCs w:val="24"/>
          <w:lang w:eastAsia="ru-RU"/>
        </w:rPr>
      </w:pPr>
      <w:r w:rsidRPr="00361F62">
        <w:rPr>
          <w:rFonts w:ascii="Times New Roman" w:eastAsia="Times New Roman" w:hAnsi="Times New Roman" w:cs="Times New Roman"/>
          <w:sz w:val="24"/>
          <w:szCs w:val="24"/>
          <w:lang w:eastAsia="ru-RU"/>
        </w:rPr>
        <w:t xml:space="preserve">а) </w:t>
      </w:r>
      <w:r w:rsidR="00B50E68" w:rsidRPr="00361F62">
        <w:rPr>
          <w:rFonts w:ascii="Times New Roman" w:eastAsia="Times New Roman" w:hAnsi="Times New Roman" w:cs="Times New Roman"/>
          <w:sz w:val="24"/>
          <w:szCs w:val="24"/>
          <w:lang w:eastAsia="ru-RU"/>
        </w:rPr>
        <w:t>обеспечение соответствия указанных в договоре объектов инфраструктуры требованиям, установленным профильными федеральными ведомствами</w:t>
      </w:r>
      <w:r w:rsidRPr="00361F62">
        <w:rPr>
          <w:rFonts w:ascii="Times New Roman" w:eastAsia="Times New Roman" w:hAnsi="Times New Roman" w:cs="Times New Roman"/>
          <w:sz w:val="24"/>
          <w:szCs w:val="24"/>
          <w:lang w:eastAsia="ru-RU"/>
        </w:rPr>
        <w:t>;</w:t>
      </w:r>
    </w:p>
    <w:p w:rsidR="00D26015" w:rsidRPr="00361F62" w:rsidRDefault="00D26015" w:rsidP="00ED0DBA">
      <w:pPr>
        <w:spacing w:line="240" w:lineRule="auto"/>
        <w:ind w:firstLine="540"/>
        <w:jc w:val="both"/>
        <w:rPr>
          <w:rFonts w:ascii="Times New Roman" w:eastAsia="Times New Roman" w:hAnsi="Times New Roman" w:cs="Times New Roman"/>
          <w:sz w:val="24"/>
          <w:szCs w:val="24"/>
          <w:lang w:eastAsia="ru-RU"/>
        </w:rPr>
      </w:pPr>
      <w:r w:rsidRPr="00361F62">
        <w:rPr>
          <w:rFonts w:ascii="Times New Roman" w:eastAsia="Times New Roman" w:hAnsi="Times New Roman" w:cs="Times New Roman"/>
          <w:sz w:val="24"/>
          <w:szCs w:val="24"/>
          <w:lang w:eastAsia="ru-RU"/>
        </w:rPr>
        <w:t>б) информирова</w:t>
      </w:r>
      <w:r w:rsidR="00B50E68" w:rsidRPr="00361F62">
        <w:rPr>
          <w:rFonts w:ascii="Times New Roman" w:eastAsia="Times New Roman" w:hAnsi="Times New Roman" w:cs="Times New Roman"/>
          <w:sz w:val="24"/>
          <w:szCs w:val="24"/>
          <w:lang w:eastAsia="ru-RU"/>
        </w:rPr>
        <w:t>ние</w:t>
      </w:r>
      <w:r w:rsidRPr="00361F62">
        <w:rPr>
          <w:rFonts w:ascii="Times New Roman" w:eastAsia="Times New Roman" w:hAnsi="Times New Roman" w:cs="Times New Roman"/>
          <w:sz w:val="24"/>
          <w:szCs w:val="24"/>
          <w:lang w:eastAsia="ru-RU"/>
        </w:rPr>
        <w:t xml:space="preserve"> пользователя инфраструктуры об аварийных ситуациях, ремонтных и профилактических работах, влияющих на испо</w:t>
      </w:r>
      <w:r w:rsidR="00B50E68" w:rsidRPr="00361F62">
        <w:rPr>
          <w:rFonts w:ascii="Times New Roman" w:eastAsia="Times New Roman" w:hAnsi="Times New Roman" w:cs="Times New Roman"/>
          <w:sz w:val="24"/>
          <w:szCs w:val="24"/>
          <w:lang w:eastAsia="ru-RU"/>
        </w:rPr>
        <w:t>лнение обязательств по договору в порядке и сроки, которые установлены договором;</w:t>
      </w:r>
    </w:p>
    <w:p w:rsidR="00D26015" w:rsidRPr="00361F62" w:rsidRDefault="00D26015" w:rsidP="00ED0DBA">
      <w:pPr>
        <w:spacing w:line="240" w:lineRule="auto"/>
        <w:ind w:firstLine="540"/>
        <w:jc w:val="both"/>
        <w:rPr>
          <w:rFonts w:ascii="Times New Roman" w:eastAsia="Times New Roman" w:hAnsi="Times New Roman" w:cs="Times New Roman"/>
          <w:sz w:val="24"/>
          <w:szCs w:val="24"/>
          <w:lang w:eastAsia="ru-RU"/>
        </w:rPr>
      </w:pPr>
      <w:r w:rsidRPr="00361F62">
        <w:rPr>
          <w:rFonts w:ascii="Times New Roman" w:eastAsia="Times New Roman" w:hAnsi="Times New Roman" w:cs="Times New Roman"/>
          <w:sz w:val="24"/>
          <w:szCs w:val="24"/>
          <w:lang w:eastAsia="ru-RU"/>
        </w:rPr>
        <w:t>в) обеспеч</w:t>
      </w:r>
      <w:r w:rsidR="00B50E68" w:rsidRPr="00361F62">
        <w:rPr>
          <w:rFonts w:ascii="Times New Roman" w:eastAsia="Times New Roman" w:hAnsi="Times New Roman" w:cs="Times New Roman"/>
          <w:sz w:val="24"/>
          <w:szCs w:val="24"/>
          <w:lang w:eastAsia="ru-RU"/>
        </w:rPr>
        <w:t>ение</w:t>
      </w:r>
      <w:r w:rsidRPr="00361F62">
        <w:rPr>
          <w:rFonts w:ascii="Times New Roman" w:eastAsia="Times New Roman" w:hAnsi="Times New Roman" w:cs="Times New Roman"/>
          <w:sz w:val="24"/>
          <w:szCs w:val="24"/>
          <w:lang w:eastAsia="ru-RU"/>
        </w:rPr>
        <w:t xml:space="preserve"> на безвозмездной основе беспрепятственн</w:t>
      </w:r>
      <w:r w:rsidR="00B50E68" w:rsidRPr="00361F62">
        <w:rPr>
          <w:rFonts w:ascii="Times New Roman" w:eastAsia="Times New Roman" w:hAnsi="Times New Roman" w:cs="Times New Roman"/>
          <w:sz w:val="24"/>
          <w:szCs w:val="24"/>
          <w:lang w:eastAsia="ru-RU"/>
        </w:rPr>
        <w:t>ого</w:t>
      </w:r>
      <w:r w:rsidRPr="00361F62">
        <w:rPr>
          <w:rFonts w:ascii="Times New Roman" w:eastAsia="Times New Roman" w:hAnsi="Times New Roman" w:cs="Times New Roman"/>
          <w:sz w:val="24"/>
          <w:szCs w:val="24"/>
          <w:lang w:eastAsia="ru-RU"/>
        </w:rPr>
        <w:t xml:space="preserve"> доступ</w:t>
      </w:r>
      <w:r w:rsidR="00B50E68" w:rsidRPr="00361F62">
        <w:rPr>
          <w:rFonts w:ascii="Times New Roman" w:eastAsia="Times New Roman" w:hAnsi="Times New Roman" w:cs="Times New Roman"/>
          <w:sz w:val="24"/>
          <w:szCs w:val="24"/>
          <w:lang w:eastAsia="ru-RU"/>
        </w:rPr>
        <w:t>а</w:t>
      </w:r>
      <w:r w:rsidRPr="00361F62">
        <w:rPr>
          <w:rFonts w:ascii="Times New Roman" w:eastAsia="Times New Roman" w:hAnsi="Times New Roman" w:cs="Times New Roman"/>
          <w:sz w:val="24"/>
          <w:szCs w:val="24"/>
          <w:lang w:eastAsia="ru-RU"/>
        </w:rPr>
        <w:t xml:space="preserve"> уполномоченного персонала пользователя инфраструктуры к указанной в договоре сети электросвязи, в том числе к ее отдельным элементам, в соответствии с правилами внутреннего распорядка (при их наличии) на объектах инфраструктуры, на которых такие отдельные элементы сети электросвязи размещены.</w:t>
      </w:r>
    </w:p>
    <w:p w:rsidR="00B30E86" w:rsidRPr="00361F62" w:rsidRDefault="00A219D1" w:rsidP="00ED0DBA">
      <w:pPr>
        <w:spacing w:line="240" w:lineRule="auto"/>
        <w:ind w:firstLine="540"/>
        <w:jc w:val="both"/>
        <w:rPr>
          <w:rFonts w:ascii="Times New Roman" w:eastAsia="Times New Roman" w:hAnsi="Times New Roman" w:cs="Times New Roman"/>
          <w:sz w:val="24"/>
          <w:szCs w:val="24"/>
          <w:lang w:eastAsia="ru-RU"/>
        </w:rPr>
      </w:pPr>
      <w:r w:rsidRPr="00361F62">
        <w:rPr>
          <w:rFonts w:ascii="Times New Roman" w:eastAsia="Times New Roman" w:hAnsi="Times New Roman" w:cs="Times New Roman"/>
          <w:sz w:val="24"/>
          <w:szCs w:val="24"/>
          <w:lang w:eastAsia="ru-RU"/>
        </w:rPr>
        <w:t>Определение состава расходов по предоставлению доступа к</w:t>
      </w:r>
      <w:r w:rsidR="00325E86" w:rsidRPr="00361F62">
        <w:rPr>
          <w:rFonts w:ascii="Times New Roman" w:eastAsia="Times New Roman" w:hAnsi="Times New Roman" w:cs="Times New Roman"/>
          <w:sz w:val="24"/>
          <w:szCs w:val="24"/>
          <w:lang w:eastAsia="ru-RU"/>
        </w:rPr>
        <w:t xml:space="preserve"> </w:t>
      </w:r>
      <w:r w:rsidRPr="00361F62">
        <w:rPr>
          <w:rFonts w:ascii="Times New Roman" w:eastAsia="Times New Roman" w:hAnsi="Times New Roman" w:cs="Times New Roman"/>
          <w:sz w:val="24"/>
          <w:szCs w:val="24"/>
          <w:lang w:eastAsia="ru-RU"/>
        </w:rPr>
        <w:t>инфраструктуре производится в соответствии с законодательством</w:t>
      </w:r>
      <w:r w:rsidRPr="00361F62">
        <w:rPr>
          <w:rFonts w:ascii="Times New Roman" w:eastAsia="Times New Roman" w:hAnsi="Times New Roman" w:cs="Times New Roman"/>
          <w:sz w:val="24"/>
          <w:szCs w:val="24"/>
          <w:lang w:eastAsia="ru-RU"/>
        </w:rPr>
        <w:br/>
        <w:t>Российской Федерации, на основе экономически обоснованных норм и</w:t>
      </w:r>
      <w:r w:rsidR="00107DB7" w:rsidRPr="00361F62">
        <w:rPr>
          <w:rFonts w:ascii="Times New Roman" w:eastAsia="Times New Roman" w:hAnsi="Times New Roman" w:cs="Times New Roman"/>
          <w:sz w:val="24"/>
          <w:szCs w:val="24"/>
          <w:lang w:eastAsia="ru-RU"/>
        </w:rPr>
        <w:t xml:space="preserve"> </w:t>
      </w:r>
      <w:r w:rsidRPr="00361F62">
        <w:rPr>
          <w:rFonts w:ascii="Times New Roman" w:eastAsia="Times New Roman" w:hAnsi="Times New Roman" w:cs="Times New Roman"/>
          <w:sz w:val="24"/>
          <w:szCs w:val="24"/>
          <w:lang w:eastAsia="ru-RU"/>
        </w:rPr>
        <w:t>нормативов материальных и трудовых затрат в соответствии</w:t>
      </w:r>
      <w:r w:rsidR="00107DB7" w:rsidRPr="00361F62">
        <w:rPr>
          <w:rFonts w:ascii="Times New Roman" w:eastAsia="Times New Roman" w:hAnsi="Times New Roman" w:cs="Times New Roman"/>
          <w:sz w:val="24"/>
          <w:szCs w:val="24"/>
          <w:lang w:eastAsia="ru-RU"/>
        </w:rPr>
        <w:t xml:space="preserve"> </w:t>
      </w:r>
      <w:r w:rsidRPr="00361F62">
        <w:rPr>
          <w:rFonts w:ascii="Times New Roman" w:eastAsia="Times New Roman" w:hAnsi="Times New Roman" w:cs="Times New Roman"/>
          <w:sz w:val="24"/>
          <w:szCs w:val="24"/>
          <w:lang w:eastAsia="ru-RU"/>
        </w:rPr>
        <w:t>с</w:t>
      </w:r>
      <w:r w:rsidR="00107DB7" w:rsidRPr="00361F62">
        <w:rPr>
          <w:rFonts w:ascii="Times New Roman" w:eastAsia="Times New Roman" w:hAnsi="Times New Roman" w:cs="Times New Roman"/>
          <w:sz w:val="24"/>
          <w:szCs w:val="24"/>
          <w:lang w:eastAsia="ru-RU"/>
        </w:rPr>
        <w:t xml:space="preserve"> </w:t>
      </w:r>
      <w:r w:rsidR="001D4BCA" w:rsidRPr="00361F62">
        <w:rPr>
          <w:rFonts w:ascii="Times New Roman" w:eastAsia="Times New Roman" w:hAnsi="Times New Roman" w:cs="Times New Roman"/>
          <w:sz w:val="24"/>
          <w:szCs w:val="24"/>
          <w:lang w:eastAsia="ru-RU"/>
        </w:rPr>
        <w:t xml:space="preserve">Нормами времени на ремонт и техническое обслуживание воздушных и кабельных линий, трансформаторных подстанций и распределительных пунктов напряжением 0,38 - 20 </w:t>
      </w:r>
      <w:proofErr w:type="spellStart"/>
      <w:r w:rsidR="001D4BCA" w:rsidRPr="00361F62">
        <w:rPr>
          <w:rFonts w:ascii="Times New Roman" w:eastAsia="Times New Roman" w:hAnsi="Times New Roman" w:cs="Times New Roman"/>
          <w:sz w:val="24"/>
          <w:szCs w:val="24"/>
          <w:lang w:eastAsia="ru-RU"/>
        </w:rPr>
        <w:t>кВ</w:t>
      </w:r>
      <w:proofErr w:type="spellEnd"/>
      <w:r w:rsidR="001D4BCA" w:rsidRPr="00361F62">
        <w:rPr>
          <w:rFonts w:ascii="Times New Roman" w:eastAsia="Times New Roman" w:hAnsi="Times New Roman" w:cs="Times New Roman"/>
          <w:sz w:val="24"/>
          <w:szCs w:val="24"/>
          <w:lang w:eastAsia="ru-RU"/>
        </w:rPr>
        <w:t xml:space="preserve"> утвержденными Минтопэнерго России 14.05.1993</w:t>
      </w:r>
      <w:r w:rsidRPr="00361F62">
        <w:rPr>
          <w:rFonts w:ascii="Times New Roman" w:eastAsia="Times New Roman" w:hAnsi="Times New Roman" w:cs="Times New Roman"/>
          <w:sz w:val="24"/>
          <w:szCs w:val="24"/>
          <w:lang w:eastAsia="ru-RU"/>
        </w:rPr>
        <w:t>. К данным затратам относятся:</w:t>
      </w:r>
    </w:p>
    <w:p w:rsidR="00325E86" w:rsidRPr="00361F62" w:rsidRDefault="00A219D1" w:rsidP="00ED0DBA">
      <w:pPr>
        <w:spacing w:line="240" w:lineRule="auto"/>
        <w:ind w:firstLine="540"/>
        <w:jc w:val="both"/>
        <w:rPr>
          <w:rFonts w:ascii="Times New Roman" w:eastAsia="Times New Roman" w:hAnsi="Times New Roman" w:cs="Times New Roman"/>
          <w:sz w:val="24"/>
          <w:szCs w:val="24"/>
          <w:lang w:eastAsia="ru-RU"/>
        </w:rPr>
      </w:pPr>
      <w:r w:rsidRPr="00361F62">
        <w:rPr>
          <w:rFonts w:ascii="Times New Roman" w:eastAsia="Times New Roman" w:hAnsi="Times New Roman" w:cs="Times New Roman"/>
          <w:sz w:val="24"/>
          <w:szCs w:val="24"/>
          <w:lang w:eastAsia="ru-RU"/>
        </w:rPr>
        <w:t xml:space="preserve">а) </w:t>
      </w:r>
      <w:r w:rsidR="00306D90" w:rsidRPr="00361F62">
        <w:rPr>
          <w:rFonts w:ascii="Times New Roman" w:eastAsia="Times New Roman" w:hAnsi="Times New Roman" w:cs="Times New Roman"/>
          <w:sz w:val="24"/>
          <w:szCs w:val="24"/>
          <w:lang w:eastAsia="ru-RU"/>
        </w:rPr>
        <w:t>затраты</w:t>
      </w:r>
      <w:r w:rsidRPr="00361F62">
        <w:rPr>
          <w:rFonts w:ascii="Times New Roman" w:eastAsia="Times New Roman" w:hAnsi="Times New Roman" w:cs="Times New Roman"/>
          <w:sz w:val="24"/>
          <w:szCs w:val="24"/>
          <w:lang w:eastAsia="ru-RU"/>
        </w:rPr>
        <w:t xml:space="preserve"> на оплату труда;</w:t>
      </w:r>
    </w:p>
    <w:p w:rsidR="00325E86" w:rsidRPr="00361F62" w:rsidRDefault="00A219D1" w:rsidP="00ED0DBA">
      <w:pPr>
        <w:spacing w:line="240" w:lineRule="auto"/>
        <w:ind w:firstLine="540"/>
        <w:jc w:val="both"/>
        <w:rPr>
          <w:rFonts w:ascii="Times New Roman" w:eastAsia="Times New Roman" w:hAnsi="Times New Roman" w:cs="Times New Roman"/>
          <w:sz w:val="24"/>
          <w:szCs w:val="24"/>
          <w:lang w:eastAsia="ru-RU"/>
        </w:rPr>
      </w:pPr>
      <w:r w:rsidRPr="00361F62">
        <w:rPr>
          <w:rFonts w:ascii="Times New Roman" w:eastAsia="Times New Roman" w:hAnsi="Times New Roman" w:cs="Times New Roman"/>
          <w:sz w:val="24"/>
          <w:szCs w:val="24"/>
          <w:lang w:eastAsia="ru-RU"/>
        </w:rPr>
        <w:t>б) отчисления на социальн</w:t>
      </w:r>
      <w:r w:rsidR="00306D90" w:rsidRPr="00361F62">
        <w:rPr>
          <w:rFonts w:ascii="Times New Roman" w:eastAsia="Times New Roman" w:hAnsi="Times New Roman" w:cs="Times New Roman"/>
          <w:sz w:val="24"/>
          <w:szCs w:val="24"/>
          <w:lang w:eastAsia="ru-RU"/>
        </w:rPr>
        <w:t>ое</w:t>
      </w:r>
      <w:r w:rsidRPr="00361F62">
        <w:rPr>
          <w:rFonts w:ascii="Times New Roman" w:eastAsia="Times New Roman" w:hAnsi="Times New Roman" w:cs="Times New Roman"/>
          <w:sz w:val="24"/>
          <w:szCs w:val="24"/>
          <w:lang w:eastAsia="ru-RU"/>
        </w:rPr>
        <w:t xml:space="preserve"> </w:t>
      </w:r>
      <w:r w:rsidR="00306D90" w:rsidRPr="00361F62">
        <w:rPr>
          <w:rFonts w:ascii="Times New Roman" w:eastAsia="Times New Roman" w:hAnsi="Times New Roman" w:cs="Times New Roman"/>
          <w:sz w:val="24"/>
          <w:szCs w:val="24"/>
          <w:lang w:eastAsia="ru-RU"/>
        </w:rPr>
        <w:t>страхование</w:t>
      </w:r>
      <w:r w:rsidRPr="00361F62">
        <w:rPr>
          <w:rFonts w:ascii="Times New Roman" w:eastAsia="Times New Roman" w:hAnsi="Times New Roman" w:cs="Times New Roman"/>
          <w:sz w:val="24"/>
          <w:szCs w:val="24"/>
          <w:lang w:eastAsia="ru-RU"/>
        </w:rPr>
        <w:t>;</w:t>
      </w:r>
    </w:p>
    <w:p w:rsidR="00325E86" w:rsidRPr="00361F62" w:rsidRDefault="00306D90" w:rsidP="00ED0DBA">
      <w:pPr>
        <w:spacing w:line="240" w:lineRule="auto"/>
        <w:ind w:firstLine="540"/>
        <w:jc w:val="both"/>
        <w:rPr>
          <w:rFonts w:ascii="Times New Roman" w:eastAsia="Times New Roman" w:hAnsi="Times New Roman" w:cs="Times New Roman"/>
          <w:sz w:val="24"/>
          <w:szCs w:val="24"/>
          <w:lang w:eastAsia="ru-RU"/>
        </w:rPr>
      </w:pPr>
      <w:r w:rsidRPr="00361F62">
        <w:rPr>
          <w:rFonts w:ascii="Times New Roman" w:eastAsia="Times New Roman" w:hAnsi="Times New Roman" w:cs="Times New Roman"/>
          <w:sz w:val="24"/>
          <w:szCs w:val="24"/>
          <w:lang w:eastAsia="ru-RU"/>
        </w:rPr>
        <w:t>в) материальные затраты</w:t>
      </w:r>
      <w:r w:rsidR="00A219D1" w:rsidRPr="00361F62">
        <w:rPr>
          <w:rFonts w:ascii="Times New Roman" w:eastAsia="Times New Roman" w:hAnsi="Times New Roman" w:cs="Times New Roman"/>
          <w:sz w:val="24"/>
          <w:szCs w:val="24"/>
          <w:lang w:eastAsia="ru-RU"/>
        </w:rPr>
        <w:t>;</w:t>
      </w:r>
    </w:p>
    <w:p w:rsidR="00325E86" w:rsidRPr="00361F62" w:rsidRDefault="00325E86" w:rsidP="00ED0DBA">
      <w:pPr>
        <w:spacing w:line="240" w:lineRule="auto"/>
        <w:ind w:firstLine="540"/>
        <w:jc w:val="both"/>
        <w:rPr>
          <w:rFonts w:ascii="Times New Roman" w:eastAsia="Times New Roman" w:hAnsi="Times New Roman" w:cs="Times New Roman"/>
          <w:sz w:val="24"/>
          <w:szCs w:val="24"/>
          <w:lang w:eastAsia="ru-RU"/>
        </w:rPr>
      </w:pPr>
      <w:r w:rsidRPr="00361F62">
        <w:rPr>
          <w:rFonts w:ascii="Times New Roman" w:eastAsia="Times New Roman" w:hAnsi="Times New Roman" w:cs="Times New Roman"/>
          <w:sz w:val="24"/>
          <w:szCs w:val="24"/>
          <w:lang w:eastAsia="ru-RU"/>
        </w:rPr>
        <w:t xml:space="preserve">г) </w:t>
      </w:r>
      <w:r w:rsidR="00306D90" w:rsidRPr="00361F62">
        <w:rPr>
          <w:rFonts w:ascii="Times New Roman" w:eastAsia="Times New Roman" w:hAnsi="Times New Roman" w:cs="Times New Roman"/>
          <w:sz w:val="24"/>
          <w:szCs w:val="24"/>
          <w:lang w:eastAsia="ru-RU"/>
        </w:rPr>
        <w:t>накладные расходы</w:t>
      </w:r>
      <w:r w:rsidRPr="00361F62">
        <w:rPr>
          <w:rFonts w:ascii="Times New Roman" w:eastAsia="Times New Roman" w:hAnsi="Times New Roman" w:cs="Times New Roman"/>
          <w:sz w:val="24"/>
          <w:szCs w:val="24"/>
          <w:lang w:eastAsia="ru-RU"/>
        </w:rPr>
        <w:t>;</w:t>
      </w:r>
    </w:p>
    <w:p w:rsidR="00BE160E" w:rsidRPr="00361F62" w:rsidRDefault="00BE160E" w:rsidP="00ED0DBA">
      <w:pPr>
        <w:spacing w:line="240" w:lineRule="auto"/>
        <w:ind w:firstLine="540"/>
        <w:jc w:val="both"/>
        <w:rPr>
          <w:rFonts w:ascii="Times New Roman" w:eastAsia="Times New Roman" w:hAnsi="Times New Roman" w:cs="Times New Roman"/>
          <w:sz w:val="24"/>
          <w:szCs w:val="24"/>
          <w:lang w:eastAsia="ru-RU"/>
        </w:rPr>
      </w:pPr>
      <w:r w:rsidRPr="00361F62">
        <w:rPr>
          <w:rFonts w:ascii="Times New Roman" w:eastAsia="Times New Roman" w:hAnsi="Times New Roman" w:cs="Times New Roman"/>
          <w:sz w:val="24"/>
          <w:szCs w:val="24"/>
          <w:lang w:eastAsia="ru-RU"/>
        </w:rPr>
        <w:t>д) прибыль;</w:t>
      </w:r>
    </w:p>
    <w:p w:rsidR="00A219D1" w:rsidRPr="00361F62" w:rsidRDefault="00BE160E" w:rsidP="00ED0DBA">
      <w:pPr>
        <w:spacing w:line="240" w:lineRule="auto"/>
        <w:ind w:firstLine="540"/>
        <w:jc w:val="both"/>
        <w:rPr>
          <w:rFonts w:ascii="Times New Roman" w:eastAsia="Times New Roman" w:hAnsi="Times New Roman" w:cs="Times New Roman"/>
          <w:sz w:val="24"/>
          <w:szCs w:val="24"/>
          <w:lang w:eastAsia="ru-RU"/>
        </w:rPr>
      </w:pPr>
      <w:r w:rsidRPr="00361F62">
        <w:rPr>
          <w:rFonts w:ascii="Times New Roman" w:eastAsia="Times New Roman" w:hAnsi="Times New Roman" w:cs="Times New Roman"/>
          <w:sz w:val="24"/>
          <w:szCs w:val="24"/>
          <w:lang w:eastAsia="ru-RU"/>
        </w:rPr>
        <w:t>е</w:t>
      </w:r>
      <w:r w:rsidR="00A219D1" w:rsidRPr="00361F62">
        <w:rPr>
          <w:rFonts w:ascii="Times New Roman" w:eastAsia="Times New Roman" w:hAnsi="Times New Roman" w:cs="Times New Roman"/>
          <w:sz w:val="24"/>
          <w:szCs w:val="24"/>
          <w:lang w:eastAsia="ru-RU"/>
        </w:rPr>
        <w:t xml:space="preserve">) </w:t>
      </w:r>
      <w:r w:rsidR="00306D90" w:rsidRPr="00361F62">
        <w:rPr>
          <w:rFonts w:ascii="Times New Roman" w:eastAsia="Times New Roman" w:hAnsi="Times New Roman" w:cs="Times New Roman"/>
          <w:sz w:val="24"/>
          <w:szCs w:val="24"/>
          <w:lang w:eastAsia="ru-RU"/>
        </w:rPr>
        <w:t>обязательные налоги, установленные действующим законодательством</w:t>
      </w:r>
      <w:r w:rsidRPr="00361F62">
        <w:rPr>
          <w:rFonts w:ascii="Times New Roman" w:eastAsia="Times New Roman" w:hAnsi="Times New Roman" w:cs="Times New Roman"/>
          <w:sz w:val="24"/>
          <w:szCs w:val="24"/>
          <w:lang w:eastAsia="ru-RU"/>
        </w:rPr>
        <w:t>.</w:t>
      </w:r>
    </w:p>
    <w:p w:rsidR="00163DB1" w:rsidRPr="00361F62" w:rsidRDefault="00612DCE" w:rsidP="00ED0DBA">
      <w:pPr>
        <w:spacing w:line="240" w:lineRule="auto"/>
        <w:ind w:firstLine="540"/>
        <w:jc w:val="both"/>
        <w:rPr>
          <w:rFonts w:ascii="Times New Roman" w:eastAsia="Times New Roman" w:hAnsi="Times New Roman" w:cs="Times New Roman"/>
          <w:sz w:val="24"/>
          <w:szCs w:val="24"/>
          <w:lang w:eastAsia="ru-RU"/>
        </w:rPr>
      </w:pPr>
      <w:r w:rsidRPr="00361F62">
        <w:rPr>
          <w:rFonts w:ascii="Times New Roman" w:eastAsia="Times New Roman" w:hAnsi="Times New Roman" w:cs="Times New Roman"/>
          <w:sz w:val="24"/>
          <w:szCs w:val="24"/>
          <w:lang w:eastAsia="ru-RU"/>
        </w:rPr>
        <w:t>Д</w:t>
      </w:r>
      <w:r w:rsidR="00163DB1" w:rsidRPr="00361F62">
        <w:rPr>
          <w:rFonts w:ascii="Times New Roman" w:eastAsia="Times New Roman" w:hAnsi="Times New Roman" w:cs="Times New Roman"/>
          <w:sz w:val="24"/>
          <w:szCs w:val="24"/>
          <w:lang w:eastAsia="ru-RU"/>
        </w:rPr>
        <w:t>ля расчета тарифов на доступ к инфраструктуре не учитываются затраты, уже учтенные при формировании тарифов на иные услуги ООО "РЭС"</w:t>
      </w:r>
      <w:r w:rsidRPr="00361F62">
        <w:rPr>
          <w:rFonts w:ascii="Times New Roman" w:eastAsia="Times New Roman" w:hAnsi="Times New Roman" w:cs="Times New Roman"/>
          <w:sz w:val="24"/>
          <w:szCs w:val="24"/>
          <w:lang w:eastAsia="ru-RU"/>
        </w:rPr>
        <w:t>.</w:t>
      </w:r>
    </w:p>
    <w:p w:rsidR="00F72CFF" w:rsidRPr="00361F62" w:rsidRDefault="00A219D1" w:rsidP="00ED0DBA">
      <w:pPr>
        <w:spacing w:line="240" w:lineRule="auto"/>
        <w:ind w:firstLine="540"/>
        <w:jc w:val="both"/>
        <w:rPr>
          <w:rFonts w:ascii="Times New Roman" w:hAnsi="Times New Roman" w:cs="Times New Roman"/>
          <w:color w:val="000000"/>
          <w:sz w:val="24"/>
          <w:szCs w:val="24"/>
        </w:rPr>
      </w:pPr>
      <w:r w:rsidRPr="00361F62">
        <w:rPr>
          <w:rFonts w:ascii="Times New Roman" w:hAnsi="Times New Roman" w:cs="Times New Roman"/>
          <w:color w:val="000000"/>
          <w:sz w:val="24"/>
          <w:szCs w:val="24"/>
        </w:rPr>
        <w:t>Тарифы за предоставление доступа к инфраструктуре</w:t>
      </w:r>
      <w:r w:rsidRPr="00361F62">
        <w:rPr>
          <w:rFonts w:ascii="Times New Roman" w:hAnsi="Times New Roman" w:cs="Times New Roman"/>
          <w:color w:val="000000"/>
          <w:sz w:val="24"/>
          <w:szCs w:val="24"/>
        </w:rPr>
        <w:br/>
        <w:t xml:space="preserve">рассчитываются </w:t>
      </w:r>
      <w:r w:rsidR="00BE160E" w:rsidRPr="00361F62">
        <w:rPr>
          <w:rFonts w:ascii="Times New Roman" w:hAnsi="Times New Roman" w:cs="Times New Roman"/>
          <w:color w:val="000000"/>
          <w:sz w:val="24"/>
          <w:szCs w:val="24"/>
        </w:rPr>
        <w:t>на размещение сетей электросвязи на</w:t>
      </w:r>
      <w:r w:rsidRPr="00361F62">
        <w:rPr>
          <w:rFonts w:ascii="Times New Roman" w:hAnsi="Times New Roman" w:cs="Times New Roman"/>
          <w:color w:val="000000"/>
          <w:sz w:val="24"/>
          <w:szCs w:val="24"/>
        </w:rPr>
        <w:t xml:space="preserve"> </w:t>
      </w:r>
      <w:r w:rsidRPr="00361F62">
        <w:rPr>
          <w:rFonts w:ascii="Times New Roman" w:hAnsi="Times New Roman" w:cs="Times New Roman"/>
          <w:bCs/>
          <w:color w:val="000000"/>
          <w:sz w:val="24"/>
          <w:szCs w:val="24"/>
        </w:rPr>
        <w:t>единиц</w:t>
      </w:r>
      <w:r w:rsidR="00BE160E" w:rsidRPr="00361F62">
        <w:rPr>
          <w:rFonts w:ascii="Times New Roman" w:hAnsi="Times New Roman" w:cs="Times New Roman"/>
          <w:bCs/>
          <w:color w:val="000000"/>
          <w:sz w:val="24"/>
          <w:szCs w:val="24"/>
        </w:rPr>
        <w:t>у</w:t>
      </w:r>
      <w:r w:rsidRPr="00361F62">
        <w:rPr>
          <w:rFonts w:ascii="Times New Roman" w:hAnsi="Times New Roman" w:cs="Times New Roman"/>
          <w:bCs/>
          <w:color w:val="000000"/>
          <w:sz w:val="24"/>
          <w:szCs w:val="24"/>
        </w:rPr>
        <w:t xml:space="preserve"> места крепления на</w:t>
      </w:r>
      <w:r w:rsidR="00BE160E" w:rsidRPr="00361F62">
        <w:rPr>
          <w:rFonts w:ascii="Times New Roman" w:hAnsi="Times New Roman" w:cs="Times New Roman"/>
          <w:bCs/>
          <w:color w:val="000000"/>
          <w:sz w:val="24"/>
          <w:szCs w:val="24"/>
        </w:rPr>
        <w:t xml:space="preserve"> </w:t>
      </w:r>
      <w:r w:rsidRPr="00361F62">
        <w:rPr>
          <w:rFonts w:ascii="Times New Roman" w:hAnsi="Times New Roman" w:cs="Times New Roman"/>
          <w:bCs/>
          <w:color w:val="000000"/>
          <w:sz w:val="24"/>
          <w:szCs w:val="24"/>
        </w:rPr>
        <w:t xml:space="preserve">опоре для одного провода (кабеля) связи </w:t>
      </w:r>
      <w:r w:rsidRPr="00361F62">
        <w:rPr>
          <w:rFonts w:ascii="Times New Roman" w:hAnsi="Times New Roman" w:cs="Times New Roman"/>
          <w:color w:val="000000"/>
          <w:sz w:val="24"/>
          <w:szCs w:val="24"/>
        </w:rPr>
        <w:t>- на одну опору</w:t>
      </w:r>
      <w:r w:rsidRPr="00361F62">
        <w:rPr>
          <w:rFonts w:ascii="Times New Roman" w:hAnsi="Times New Roman" w:cs="Times New Roman"/>
          <w:color w:val="000000"/>
          <w:sz w:val="24"/>
          <w:szCs w:val="24"/>
        </w:rPr>
        <w:br/>
        <w:t>(руб./опору).</w:t>
      </w:r>
    </w:p>
    <w:p w:rsidR="00F72CFF" w:rsidRDefault="00A219D1" w:rsidP="00ED0DBA">
      <w:pPr>
        <w:spacing w:line="240" w:lineRule="auto"/>
        <w:ind w:firstLine="540"/>
        <w:jc w:val="both"/>
        <w:rPr>
          <w:rFonts w:ascii="Times New Roman" w:hAnsi="Times New Roman" w:cs="Times New Roman"/>
          <w:color w:val="000000"/>
          <w:sz w:val="24"/>
          <w:szCs w:val="24"/>
        </w:rPr>
      </w:pPr>
      <w:r w:rsidRPr="00361F62">
        <w:rPr>
          <w:rFonts w:ascii="Times New Roman" w:hAnsi="Times New Roman" w:cs="Times New Roman"/>
          <w:color w:val="000000"/>
          <w:sz w:val="24"/>
          <w:szCs w:val="24"/>
        </w:rPr>
        <w:t>Дифференциация тарифов за предоставление доступа к</w:t>
      </w:r>
      <w:r w:rsidRPr="00361F62">
        <w:rPr>
          <w:rFonts w:ascii="Times New Roman" w:hAnsi="Times New Roman" w:cs="Times New Roman"/>
          <w:color w:val="000000"/>
          <w:sz w:val="24"/>
          <w:szCs w:val="24"/>
        </w:rPr>
        <w:br/>
        <w:t>инфраструктуре не производится.</w:t>
      </w:r>
    </w:p>
    <w:p w:rsidR="00C76D84" w:rsidRDefault="00C76D84" w:rsidP="00ED0DBA">
      <w:pPr>
        <w:spacing w:line="240" w:lineRule="auto"/>
        <w:ind w:firstLine="540"/>
        <w:jc w:val="both"/>
        <w:rPr>
          <w:rFonts w:ascii="Times New Roman" w:hAnsi="Times New Roman" w:cs="Times New Roman"/>
          <w:color w:val="000000"/>
          <w:sz w:val="24"/>
          <w:szCs w:val="24"/>
        </w:rPr>
      </w:pPr>
      <w:r w:rsidRPr="00361F62">
        <w:rPr>
          <w:rFonts w:ascii="Times New Roman" w:hAnsi="Times New Roman" w:cs="Times New Roman"/>
          <w:color w:val="000000"/>
          <w:sz w:val="24"/>
          <w:szCs w:val="24"/>
        </w:rPr>
        <w:t xml:space="preserve">Плата за предоставление доступа к инфраструктуре </w:t>
      </w:r>
      <w:r>
        <w:rPr>
          <w:rFonts w:ascii="Times New Roman" w:hAnsi="Times New Roman" w:cs="Times New Roman"/>
          <w:color w:val="000000"/>
          <w:sz w:val="24"/>
          <w:szCs w:val="24"/>
        </w:rPr>
        <w:t xml:space="preserve">рассчитывается исходя из годового количества затрат: </w:t>
      </w:r>
    </w:p>
    <w:p w:rsidR="00C76D84" w:rsidRDefault="00C76D84" w:rsidP="00ED0DBA">
      <w:pPr>
        <w:spacing w:line="240" w:lineRule="auto"/>
        <w:ind w:firstLine="54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w:t>
      </w:r>
      <w:r w:rsidR="00686BDB">
        <w:rPr>
          <w:rFonts w:ascii="Times New Roman" w:hAnsi="Times New Roman" w:cs="Times New Roman"/>
          <w:color w:val="000000"/>
          <w:sz w:val="24"/>
          <w:szCs w:val="24"/>
        </w:rPr>
        <w:t>рсэ</w:t>
      </w:r>
      <w:proofErr w:type="spellEnd"/>
      <w:r w:rsidR="00686BDB">
        <w:rPr>
          <w:rFonts w:ascii="Times New Roman" w:hAnsi="Times New Roman" w:cs="Times New Roman"/>
          <w:color w:val="000000"/>
          <w:sz w:val="24"/>
          <w:szCs w:val="24"/>
        </w:rPr>
        <w:t>=Т*Коп, где</w:t>
      </w:r>
    </w:p>
    <w:p w:rsidR="00686BDB" w:rsidRDefault="00686BDB" w:rsidP="00ED0DBA">
      <w:pPr>
        <w:spacing w:line="240" w:lineRule="auto"/>
        <w:ind w:firstLine="540"/>
        <w:jc w:val="both"/>
        <w:rPr>
          <w:rFonts w:ascii="Times New Roman" w:hAnsi="Times New Roman" w:cs="Times New Roman"/>
          <w:sz w:val="24"/>
          <w:szCs w:val="24"/>
        </w:rPr>
      </w:pPr>
      <w:proofErr w:type="spellStart"/>
      <w:r>
        <w:rPr>
          <w:rFonts w:ascii="Times New Roman" w:hAnsi="Times New Roman" w:cs="Times New Roman"/>
          <w:color w:val="000000"/>
          <w:sz w:val="24"/>
          <w:szCs w:val="24"/>
        </w:rPr>
        <w:t>Прсэ</w:t>
      </w:r>
      <w:proofErr w:type="spellEnd"/>
      <w:r>
        <w:rPr>
          <w:rFonts w:ascii="Times New Roman" w:hAnsi="Times New Roman" w:cs="Times New Roman"/>
          <w:color w:val="000000"/>
          <w:sz w:val="24"/>
          <w:szCs w:val="24"/>
        </w:rPr>
        <w:t>- плата</w:t>
      </w:r>
      <w:r w:rsidRPr="00361F62">
        <w:rPr>
          <w:rFonts w:ascii="Times New Roman" w:hAnsi="Times New Roman" w:cs="Times New Roman"/>
          <w:sz w:val="24"/>
          <w:szCs w:val="24"/>
        </w:rPr>
        <w:t xml:space="preserve"> за предоставление доступа сторонним лицам к инфраструктуре ООО "РЭС" для размещения сетей электросвязи</w:t>
      </w:r>
      <w:r>
        <w:rPr>
          <w:rFonts w:ascii="Times New Roman" w:hAnsi="Times New Roman" w:cs="Times New Roman"/>
          <w:sz w:val="24"/>
          <w:szCs w:val="24"/>
        </w:rPr>
        <w:t>,</w:t>
      </w:r>
      <w:r w:rsidR="008B125B">
        <w:rPr>
          <w:rFonts w:ascii="Times New Roman" w:hAnsi="Times New Roman" w:cs="Times New Roman"/>
          <w:sz w:val="24"/>
          <w:szCs w:val="24"/>
        </w:rPr>
        <w:t xml:space="preserve"> руб./мес.,</w:t>
      </w:r>
    </w:p>
    <w:p w:rsidR="00686BDB" w:rsidRDefault="00686BDB" w:rsidP="00ED0DB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Т – тариф за</w:t>
      </w:r>
      <w:r w:rsidRPr="00361F62">
        <w:rPr>
          <w:rFonts w:ascii="Times New Roman" w:hAnsi="Times New Roman" w:cs="Times New Roman"/>
          <w:sz w:val="24"/>
          <w:szCs w:val="24"/>
        </w:rPr>
        <w:t xml:space="preserve"> предоставление доступа сторонним лицам к инфраструктуре ООО "РЭС" для размещения сетей электросвязи</w:t>
      </w:r>
      <w:r>
        <w:rPr>
          <w:rFonts w:ascii="Times New Roman" w:hAnsi="Times New Roman" w:cs="Times New Roman"/>
          <w:sz w:val="24"/>
          <w:szCs w:val="24"/>
        </w:rPr>
        <w:t xml:space="preserve"> за крепление 1 провода к 1 опоре,</w:t>
      </w:r>
      <w:r w:rsidR="008B125B">
        <w:rPr>
          <w:rFonts w:ascii="Times New Roman" w:hAnsi="Times New Roman" w:cs="Times New Roman"/>
          <w:sz w:val="24"/>
          <w:szCs w:val="24"/>
        </w:rPr>
        <w:t xml:space="preserve"> руб./мес.,</w:t>
      </w:r>
    </w:p>
    <w:p w:rsidR="00686BDB" w:rsidRPr="00361F62" w:rsidRDefault="00686BDB" w:rsidP="00ED0DBA">
      <w:pPr>
        <w:spacing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Коп – количество опор к</w:t>
      </w:r>
      <w:r w:rsidR="008B125B">
        <w:rPr>
          <w:rFonts w:ascii="Times New Roman" w:hAnsi="Times New Roman" w:cs="Times New Roman"/>
          <w:sz w:val="24"/>
          <w:szCs w:val="24"/>
        </w:rPr>
        <w:t xml:space="preserve"> которым предоставляется доступ, шт.</w:t>
      </w:r>
    </w:p>
    <w:p w:rsidR="00A219D1" w:rsidRDefault="00A219D1" w:rsidP="00ED0DBA">
      <w:pPr>
        <w:spacing w:line="240" w:lineRule="auto"/>
        <w:ind w:firstLine="540"/>
        <w:jc w:val="both"/>
        <w:rPr>
          <w:rFonts w:ascii="Times New Roman" w:hAnsi="Times New Roman" w:cs="Times New Roman"/>
          <w:color w:val="000000"/>
          <w:sz w:val="24"/>
          <w:szCs w:val="24"/>
        </w:rPr>
      </w:pPr>
      <w:r w:rsidRPr="00361F62">
        <w:rPr>
          <w:rFonts w:ascii="Times New Roman" w:hAnsi="Times New Roman" w:cs="Times New Roman"/>
          <w:color w:val="000000"/>
          <w:sz w:val="24"/>
          <w:szCs w:val="24"/>
        </w:rPr>
        <w:t>Плата за предоставление доступа к инфраструктуре взимается</w:t>
      </w:r>
      <w:r w:rsidRPr="00361F62">
        <w:rPr>
          <w:rFonts w:ascii="Times New Roman" w:hAnsi="Times New Roman" w:cs="Times New Roman"/>
          <w:color w:val="000000"/>
          <w:sz w:val="24"/>
          <w:szCs w:val="24"/>
        </w:rPr>
        <w:br/>
        <w:t>ежемесячно, в течение срока действия договора о предоставлении</w:t>
      </w:r>
      <w:r w:rsidRPr="00361F62">
        <w:rPr>
          <w:rFonts w:ascii="Times New Roman" w:hAnsi="Times New Roman" w:cs="Times New Roman"/>
          <w:color w:val="000000"/>
          <w:sz w:val="24"/>
          <w:szCs w:val="24"/>
        </w:rPr>
        <w:br/>
        <w:t xml:space="preserve">доступа к инфраструктуре. В случае, если период составляет менее месяца, то плата </w:t>
      </w:r>
      <w:r w:rsidR="00BE160E" w:rsidRPr="00361F62">
        <w:rPr>
          <w:rFonts w:ascii="Times New Roman" w:hAnsi="Times New Roman" w:cs="Times New Roman"/>
          <w:color w:val="000000"/>
          <w:sz w:val="24"/>
          <w:szCs w:val="24"/>
        </w:rPr>
        <w:t xml:space="preserve">за предоставление доступа </w:t>
      </w:r>
      <w:r w:rsidRPr="00361F62">
        <w:rPr>
          <w:rFonts w:ascii="Times New Roman" w:hAnsi="Times New Roman" w:cs="Times New Roman"/>
          <w:color w:val="000000"/>
          <w:sz w:val="24"/>
          <w:szCs w:val="24"/>
        </w:rPr>
        <w:t xml:space="preserve">рассчитывается пропорционально количеству дней, на которые был представлен доступ к инфраструктуре. </w:t>
      </w:r>
    </w:p>
    <w:p w:rsidR="00B07A94" w:rsidRPr="00361F62" w:rsidRDefault="00B07A94" w:rsidP="00ED0DBA">
      <w:pPr>
        <w:spacing w:line="240" w:lineRule="auto"/>
        <w:ind w:firstLine="540"/>
        <w:jc w:val="both"/>
        <w:rPr>
          <w:rFonts w:ascii="Times New Roman" w:hAnsi="Times New Roman" w:cs="Times New Roman"/>
          <w:color w:val="000000"/>
          <w:sz w:val="24"/>
          <w:szCs w:val="24"/>
        </w:rPr>
      </w:pPr>
      <w:r w:rsidRPr="00361F62">
        <w:rPr>
          <w:rFonts w:ascii="Times New Roman" w:hAnsi="Times New Roman" w:cs="Times New Roman"/>
          <w:color w:val="000000"/>
          <w:sz w:val="24"/>
          <w:szCs w:val="24"/>
        </w:rPr>
        <w:t>Тарифы за предостав</w:t>
      </w:r>
      <w:r>
        <w:rPr>
          <w:rFonts w:ascii="Times New Roman" w:hAnsi="Times New Roman" w:cs="Times New Roman"/>
          <w:color w:val="000000"/>
          <w:sz w:val="24"/>
          <w:szCs w:val="24"/>
        </w:rPr>
        <w:t xml:space="preserve">ление доступа к инфраструктуре </w:t>
      </w:r>
      <w:r w:rsidRPr="00361F62">
        <w:rPr>
          <w:rFonts w:ascii="Times New Roman" w:hAnsi="Times New Roman" w:cs="Times New Roman"/>
          <w:color w:val="000000"/>
          <w:sz w:val="24"/>
          <w:szCs w:val="24"/>
        </w:rPr>
        <w:t>устанавливаются калькуляцией</w:t>
      </w:r>
      <w:r>
        <w:rPr>
          <w:rFonts w:ascii="Times New Roman" w:hAnsi="Times New Roman" w:cs="Times New Roman"/>
          <w:color w:val="000000"/>
          <w:sz w:val="24"/>
          <w:szCs w:val="24"/>
        </w:rPr>
        <w:t>,</w:t>
      </w:r>
      <w:r w:rsidRPr="00361F62">
        <w:rPr>
          <w:rFonts w:ascii="Times New Roman" w:hAnsi="Times New Roman" w:cs="Times New Roman"/>
          <w:color w:val="000000"/>
          <w:sz w:val="24"/>
          <w:szCs w:val="24"/>
        </w:rPr>
        <w:t xml:space="preserve"> утвержденной директором ООО «РЭС».</w:t>
      </w:r>
    </w:p>
    <w:p w:rsidR="00A70260" w:rsidRPr="00361F62" w:rsidRDefault="00A219D1" w:rsidP="00ED0DBA">
      <w:pPr>
        <w:spacing w:line="240" w:lineRule="auto"/>
        <w:ind w:firstLine="540"/>
        <w:jc w:val="both"/>
        <w:rPr>
          <w:rFonts w:ascii="Times New Roman" w:hAnsi="Times New Roman" w:cs="Times New Roman"/>
          <w:color w:val="000000"/>
          <w:sz w:val="24"/>
          <w:szCs w:val="24"/>
        </w:rPr>
      </w:pPr>
      <w:r w:rsidRPr="00361F62">
        <w:rPr>
          <w:rFonts w:ascii="Times New Roman" w:hAnsi="Times New Roman" w:cs="Times New Roman"/>
          <w:color w:val="000000"/>
          <w:sz w:val="24"/>
          <w:szCs w:val="24"/>
        </w:rPr>
        <w:t>По запросу, направленному пользователем инфраструктуры в</w:t>
      </w:r>
      <w:r w:rsidRPr="00361F62">
        <w:rPr>
          <w:rFonts w:ascii="Times New Roman" w:hAnsi="Times New Roman" w:cs="Times New Roman"/>
          <w:color w:val="000000"/>
          <w:sz w:val="24"/>
          <w:szCs w:val="24"/>
        </w:rPr>
        <w:br/>
        <w:t>письменной форме, ООО «РЭС» посредством электронной и (или)</w:t>
      </w:r>
      <w:r w:rsidRPr="00361F62">
        <w:rPr>
          <w:rFonts w:ascii="Times New Roman" w:hAnsi="Times New Roman" w:cs="Times New Roman"/>
          <w:color w:val="000000"/>
          <w:sz w:val="24"/>
          <w:szCs w:val="24"/>
        </w:rPr>
        <w:br/>
        <w:t>почтовой связи предоставляет пользователю инфраструктуры</w:t>
      </w:r>
      <w:r w:rsidRPr="00361F62">
        <w:rPr>
          <w:rFonts w:ascii="Times New Roman" w:hAnsi="Times New Roman" w:cs="Times New Roman"/>
          <w:color w:val="000000"/>
          <w:sz w:val="24"/>
          <w:szCs w:val="24"/>
        </w:rPr>
        <w:br/>
        <w:t>следующую информацию</w:t>
      </w:r>
      <w:r w:rsidR="00A70260" w:rsidRPr="00361F62">
        <w:rPr>
          <w:rFonts w:ascii="Times New Roman" w:hAnsi="Times New Roman" w:cs="Times New Roman"/>
          <w:color w:val="000000"/>
          <w:sz w:val="24"/>
          <w:szCs w:val="24"/>
        </w:rPr>
        <w:t>, если она не составляет государственную тайну, а также за исключением иных случаев, установленных законодательством Российской Федерации</w:t>
      </w:r>
      <w:r w:rsidRPr="00361F62">
        <w:rPr>
          <w:rFonts w:ascii="Times New Roman" w:hAnsi="Times New Roman" w:cs="Times New Roman"/>
          <w:color w:val="000000"/>
          <w:sz w:val="24"/>
          <w:szCs w:val="24"/>
        </w:rPr>
        <w:t>:</w:t>
      </w:r>
    </w:p>
    <w:p w:rsidR="00A219D1" w:rsidRPr="00361F62" w:rsidRDefault="00A219D1" w:rsidP="00ED0DBA">
      <w:pPr>
        <w:spacing w:line="240" w:lineRule="auto"/>
        <w:jc w:val="both"/>
        <w:rPr>
          <w:rFonts w:ascii="Times New Roman" w:hAnsi="Times New Roman" w:cs="Times New Roman"/>
          <w:color w:val="000000"/>
          <w:sz w:val="24"/>
          <w:szCs w:val="24"/>
        </w:rPr>
      </w:pPr>
      <w:r w:rsidRPr="00361F62">
        <w:rPr>
          <w:rFonts w:ascii="Times New Roman" w:hAnsi="Times New Roman" w:cs="Times New Roman"/>
          <w:color w:val="000000"/>
          <w:sz w:val="24"/>
          <w:szCs w:val="24"/>
        </w:rPr>
        <w:t>а) схемы размещения объектов инфраструктуры и иная</w:t>
      </w:r>
      <w:r w:rsidRPr="00361F62">
        <w:rPr>
          <w:rFonts w:ascii="Times New Roman" w:hAnsi="Times New Roman" w:cs="Times New Roman"/>
          <w:color w:val="000000"/>
          <w:sz w:val="24"/>
          <w:szCs w:val="24"/>
        </w:rPr>
        <w:br/>
        <w:t>техническая информация, необходимая для организации доступа к</w:t>
      </w:r>
      <w:r w:rsidRPr="00361F62">
        <w:rPr>
          <w:rFonts w:ascii="Times New Roman" w:hAnsi="Times New Roman" w:cs="Times New Roman"/>
          <w:color w:val="000000"/>
          <w:sz w:val="24"/>
          <w:szCs w:val="24"/>
        </w:rPr>
        <w:br/>
        <w:t>инфраструктуре;</w:t>
      </w:r>
      <w:r w:rsidRPr="00361F62">
        <w:rPr>
          <w:rFonts w:ascii="Times New Roman" w:hAnsi="Times New Roman" w:cs="Times New Roman"/>
          <w:color w:val="000000"/>
          <w:sz w:val="24"/>
          <w:szCs w:val="24"/>
        </w:rPr>
        <w:br/>
        <w:t>б) информация о наличии (отсутствии) технологической</w:t>
      </w:r>
      <w:r w:rsidRPr="00361F62">
        <w:rPr>
          <w:rFonts w:ascii="Times New Roman" w:hAnsi="Times New Roman" w:cs="Times New Roman"/>
          <w:color w:val="000000"/>
          <w:sz w:val="24"/>
          <w:szCs w:val="24"/>
        </w:rPr>
        <w:br/>
        <w:t>возможности предоставления доступа к объекту инфраструктуры;</w:t>
      </w:r>
      <w:r w:rsidRPr="00361F62">
        <w:rPr>
          <w:rFonts w:ascii="Times New Roman" w:hAnsi="Times New Roman" w:cs="Times New Roman"/>
          <w:color w:val="000000"/>
          <w:sz w:val="24"/>
          <w:szCs w:val="24"/>
        </w:rPr>
        <w:br/>
        <w:t>в) порядок выполнения технологических, технических и других</w:t>
      </w:r>
      <w:r w:rsidRPr="00361F62">
        <w:rPr>
          <w:rFonts w:ascii="Times New Roman" w:hAnsi="Times New Roman" w:cs="Times New Roman"/>
          <w:color w:val="000000"/>
          <w:sz w:val="24"/>
          <w:szCs w:val="24"/>
        </w:rPr>
        <w:br/>
        <w:t>мероприятий, связанных с предоставлением доступа к инфраструктуре;</w:t>
      </w:r>
      <w:r w:rsidRPr="00361F62">
        <w:rPr>
          <w:rFonts w:ascii="Times New Roman" w:hAnsi="Times New Roman" w:cs="Times New Roman"/>
          <w:color w:val="000000"/>
          <w:sz w:val="24"/>
          <w:szCs w:val="24"/>
        </w:rPr>
        <w:br/>
        <w:t>г) порядок формирования цены на предоставление доступа к</w:t>
      </w:r>
      <w:r w:rsidRPr="00361F62">
        <w:rPr>
          <w:rFonts w:ascii="Times New Roman" w:hAnsi="Times New Roman" w:cs="Times New Roman"/>
          <w:color w:val="000000"/>
          <w:sz w:val="24"/>
          <w:szCs w:val="24"/>
        </w:rPr>
        <w:br/>
        <w:t>объектам инфраструктуры, информация о которых запрашивается;</w:t>
      </w:r>
      <w:r w:rsidRPr="00361F62">
        <w:rPr>
          <w:rFonts w:ascii="Times New Roman" w:hAnsi="Times New Roman" w:cs="Times New Roman"/>
          <w:color w:val="000000"/>
          <w:sz w:val="24"/>
          <w:szCs w:val="24"/>
        </w:rPr>
        <w:br/>
      </w:r>
      <w:r w:rsidRPr="00361F62">
        <w:rPr>
          <w:rFonts w:ascii="Times New Roman" w:hAnsi="Times New Roman" w:cs="Times New Roman"/>
          <w:color w:val="000000"/>
          <w:sz w:val="24"/>
          <w:szCs w:val="24"/>
        </w:rPr>
        <w:lastRenderedPageBreak/>
        <w:t>д) условия доступа сотрудников пользователя инфраструктуры к</w:t>
      </w:r>
      <w:r w:rsidRPr="00361F62">
        <w:rPr>
          <w:rFonts w:ascii="Times New Roman" w:hAnsi="Times New Roman" w:cs="Times New Roman"/>
          <w:color w:val="000000"/>
          <w:sz w:val="24"/>
          <w:szCs w:val="24"/>
        </w:rPr>
        <w:br/>
        <w:t>объектам инфраструкт</w:t>
      </w:r>
      <w:r w:rsidR="00A70260" w:rsidRPr="00361F62">
        <w:rPr>
          <w:rFonts w:ascii="Times New Roman" w:hAnsi="Times New Roman" w:cs="Times New Roman"/>
          <w:color w:val="000000"/>
          <w:sz w:val="24"/>
          <w:szCs w:val="24"/>
        </w:rPr>
        <w:t xml:space="preserve">уры. </w:t>
      </w:r>
    </w:p>
    <w:p w:rsidR="00A70260" w:rsidRPr="00361F62" w:rsidRDefault="00A70260" w:rsidP="00ED0DBA">
      <w:pPr>
        <w:spacing w:line="240" w:lineRule="auto"/>
        <w:ind w:firstLine="540"/>
        <w:jc w:val="both"/>
        <w:rPr>
          <w:rFonts w:ascii="Times New Roman" w:hAnsi="Times New Roman" w:cs="Times New Roman"/>
          <w:sz w:val="24"/>
          <w:szCs w:val="24"/>
        </w:rPr>
      </w:pPr>
      <w:r w:rsidRPr="00361F62">
        <w:rPr>
          <w:rFonts w:ascii="Times New Roman" w:hAnsi="Times New Roman" w:cs="Times New Roman"/>
          <w:sz w:val="24"/>
          <w:szCs w:val="24"/>
        </w:rPr>
        <w:t>К запросу пользователя инфраструктуры, должно быть приложено письменное обязательство о сохранении конфиденциальности предоставляемой информации и неиспользовании ее в противоправных целях. Информация, рассматривается пользователем инфраструктуры как конфиденциальная, не подлежащая раскрытию третьим лицам без согласия владельца инфраструктуры, за исключением случаев, предусмотренных законодательством Российской Федерации. Срок выполнения владельцем инфраструктуры запроса, направленного пользователем инфраструктуры, на предоставление информации не может превышать 30 рабочих дней со дня получения такого запроса.</w:t>
      </w:r>
    </w:p>
    <w:p w:rsidR="00B07A94" w:rsidRDefault="00B07A94" w:rsidP="00ED0DBA">
      <w:pPr>
        <w:spacing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325E86" w:rsidRPr="00361F62">
        <w:rPr>
          <w:rFonts w:ascii="Times New Roman" w:hAnsi="Times New Roman" w:cs="Times New Roman"/>
          <w:color w:val="000000"/>
          <w:sz w:val="24"/>
          <w:szCs w:val="24"/>
        </w:rPr>
        <w:t>лата за</w:t>
      </w:r>
      <w:r>
        <w:rPr>
          <w:rFonts w:ascii="Times New Roman" w:hAnsi="Times New Roman" w:cs="Times New Roman"/>
          <w:color w:val="000000"/>
          <w:sz w:val="24"/>
          <w:szCs w:val="24"/>
        </w:rPr>
        <w:t xml:space="preserve"> </w:t>
      </w:r>
      <w:r w:rsidR="00325E86" w:rsidRPr="00361F62">
        <w:rPr>
          <w:rFonts w:ascii="Times New Roman" w:hAnsi="Times New Roman" w:cs="Times New Roman"/>
          <w:color w:val="000000"/>
          <w:sz w:val="24"/>
          <w:szCs w:val="24"/>
        </w:rPr>
        <w:t>предоставление информации по запросу пользователя</w:t>
      </w:r>
      <w:r w:rsidR="00325E86" w:rsidRPr="00361F62">
        <w:rPr>
          <w:rFonts w:ascii="Times New Roman" w:hAnsi="Times New Roman" w:cs="Times New Roman"/>
          <w:color w:val="000000"/>
          <w:sz w:val="24"/>
          <w:szCs w:val="24"/>
        </w:rPr>
        <w:br/>
        <w:t xml:space="preserve">инфраструктуры </w:t>
      </w:r>
      <w:r>
        <w:rPr>
          <w:rFonts w:ascii="Times New Roman" w:hAnsi="Times New Roman" w:cs="Times New Roman"/>
          <w:color w:val="000000"/>
          <w:sz w:val="24"/>
          <w:szCs w:val="24"/>
        </w:rPr>
        <w:t xml:space="preserve">не </w:t>
      </w:r>
      <w:r w:rsidR="00325E86" w:rsidRPr="00361F62">
        <w:rPr>
          <w:rFonts w:ascii="Times New Roman" w:hAnsi="Times New Roman" w:cs="Times New Roman"/>
          <w:color w:val="000000"/>
          <w:sz w:val="24"/>
          <w:szCs w:val="24"/>
        </w:rPr>
        <w:t>устанавливаются</w:t>
      </w:r>
      <w:r>
        <w:rPr>
          <w:rFonts w:ascii="Times New Roman" w:hAnsi="Times New Roman" w:cs="Times New Roman"/>
          <w:color w:val="000000"/>
          <w:sz w:val="24"/>
          <w:szCs w:val="24"/>
        </w:rPr>
        <w:t>.</w:t>
      </w:r>
    </w:p>
    <w:p w:rsidR="00325E86" w:rsidRPr="00361F62" w:rsidRDefault="00325E86" w:rsidP="00ED0DBA">
      <w:pPr>
        <w:spacing w:line="240" w:lineRule="auto"/>
        <w:ind w:firstLine="540"/>
        <w:jc w:val="both"/>
        <w:rPr>
          <w:rFonts w:ascii="Times New Roman" w:eastAsia="Times New Roman" w:hAnsi="Times New Roman" w:cs="Times New Roman"/>
          <w:sz w:val="24"/>
          <w:szCs w:val="24"/>
          <w:lang w:eastAsia="ru-RU"/>
        </w:rPr>
      </w:pPr>
      <w:r w:rsidRPr="00361F62">
        <w:rPr>
          <w:rFonts w:ascii="Times New Roman" w:hAnsi="Times New Roman" w:cs="Times New Roman"/>
          <w:color w:val="000000"/>
          <w:sz w:val="24"/>
          <w:szCs w:val="24"/>
        </w:rPr>
        <w:t xml:space="preserve"> Изменение тарифов производится при изменении номенклатуры</w:t>
      </w:r>
      <w:r w:rsidRPr="00361F62">
        <w:rPr>
          <w:rFonts w:ascii="Times New Roman" w:hAnsi="Times New Roman" w:cs="Times New Roman"/>
          <w:color w:val="000000"/>
          <w:sz w:val="24"/>
          <w:szCs w:val="24"/>
        </w:rPr>
        <w:br/>
        <w:t>работы, цен и тарифов на услуги сторонних организаций, цен на</w:t>
      </w:r>
      <w:r w:rsidRPr="00361F62">
        <w:rPr>
          <w:rFonts w:ascii="Times New Roman" w:hAnsi="Times New Roman" w:cs="Times New Roman"/>
          <w:color w:val="000000"/>
          <w:sz w:val="24"/>
          <w:szCs w:val="24"/>
        </w:rPr>
        <w:br/>
        <w:t>материалы, после этого выпускается новый документ.</w:t>
      </w:r>
    </w:p>
    <w:p w:rsidR="00F72CFF" w:rsidRPr="00361F62" w:rsidRDefault="00F72CFF" w:rsidP="00ED0DBA">
      <w:pPr>
        <w:spacing w:line="240" w:lineRule="auto"/>
        <w:ind w:firstLine="540"/>
        <w:jc w:val="both"/>
        <w:rPr>
          <w:rFonts w:ascii="Times New Roman" w:eastAsia="Times New Roman" w:hAnsi="Times New Roman" w:cs="Times New Roman"/>
          <w:sz w:val="24"/>
          <w:szCs w:val="24"/>
          <w:lang w:eastAsia="ru-RU"/>
        </w:rPr>
      </w:pPr>
      <w:r w:rsidRPr="00361F62">
        <w:rPr>
          <w:rFonts w:ascii="Times New Roman" w:eastAsia="Times New Roman" w:hAnsi="Times New Roman" w:cs="Times New Roman"/>
          <w:sz w:val="24"/>
          <w:szCs w:val="24"/>
          <w:lang w:eastAsia="ru-RU"/>
        </w:rPr>
        <w:t>Все изменения и дополнения, необходимые для внесения в текст настоящего Порядка, производятся посредством выпуска организационно-распорядительного документа об изменении.</w:t>
      </w:r>
      <w:bookmarkStart w:id="0" w:name="_GoBack"/>
      <w:bookmarkEnd w:id="0"/>
    </w:p>
    <w:p w:rsidR="00F72CFF" w:rsidRPr="00361F62" w:rsidRDefault="00F72CFF" w:rsidP="00ED0DBA">
      <w:pPr>
        <w:spacing w:line="240" w:lineRule="auto"/>
        <w:ind w:firstLine="540"/>
        <w:jc w:val="both"/>
        <w:rPr>
          <w:rFonts w:ascii="Times New Roman" w:eastAsia="Times New Roman" w:hAnsi="Times New Roman" w:cs="Times New Roman"/>
          <w:sz w:val="24"/>
          <w:szCs w:val="24"/>
          <w:lang w:eastAsia="ru-RU"/>
        </w:rPr>
      </w:pPr>
    </w:p>
    <w:p w:rsidR="00F72CFF" w:rsidRPr="00361F62" w:rsidRDefault="00F72CFF" w:rsidP="00ED0DBA">
      <w:pPr>
        <w:spacing w:line="240" w:lineRule="auto"/>
        <w:ind w:firstLine="540"/>
        <w:jc w:val="both"/>
        <w:rPr>
          <w:rFonts w:ascii="Times New Roman" w:eastAsia="Times New Roman" w:hAnsi="Times New Roman" w:cs="Times New Roman"/>
          <w:sz w:val="24"/>
          <w:szCs w:val="24"/>
          <w:lang w:eastAsia="ru-RU"/>
        </w:rPr>
      </w:pPr>
    </w:p>
    <w:p w:rsidR="00612DCE" w:rsidRPr="00361F62" w:rsidRDefault="00612DCE" w:rsidP="00ED0DBA">
      <w:pPr>
        <w:spacing w:line="240" w:lineRule="auto"/>
        <w:ind w:firstLine="540"/>
        <w:jc w:val="both"/>
        <w:rPr>
          <w:rFonts w:ascii="Times New Roman" w:eastAsia="Times New Roman" w:hAnsi="Times New Roman" w:cs="Times New Roman"/>
          <w:sz w:val="24"/>
          <w:szCs w:val="24"/>
          <w:lang w:eastAsia="ru-RU"/>
        </w:rPr>
      </w:pPr>
    </w:p>
    <w:p w:rsidR="00163DB1" w:rsidRPr="00361F62" w:rsidRDefault="00163DB1" w:rsidP="00ED0DBA">
      <w:pPr>
        <w:spacing w:line="240" w:lineRule="auto"/>
        <w:ind w:firstLine="426"/>
        <w:jc w:val="both"/>
        <w:rPr>
          <w:rFonts w:ascii="Times New Roman" w:hAnsi="Times New Roman" w:cs="Times New Roman"/>
          <w:sz w:val="24"/>
          <w:szCs w:val="24"/>
        </w:rPr>
      </w:pPr>
    </w:p>
    <w:p w:rsidR="00D26015" w:rsidRPr="00361F62" w:rsidRDefault="00D26015" w:rsidP="00ED0DBA">
      <w:pPr>
        <w:spacing w:line="240" w:lineRule="auto"/>
        <w:ind w:firstLine="426"/>
        <w:jc w:val="both"/>
        <w:rPr>
          <w:rFonts w:ascii="Times New Roman" w:eastAsia="Times New Roman" w:hAnsi="Times New Roman" w:cs="Times New Roman"/>
          <w:sz w:val="24"/>
          <w:szCs w:val="24"/>
          <w:lang w:eastAsia="ru-RU"/>
        </w:rPr>
      </w:pPr>
    </w:p>
    <w:p w:rsidR="009D1F58" w:rsidRPr="00361F62" w:rsidRDefault="009D1F58" w:rsidP="00ED0DBA">
      <w:pPr>
        <w:spacing w:line="240" w:lineRule="auto"/>
        <w:jc w:val="both"/>
        <w:rPr>
          <w:rFonts w:ascii="Times New Roman" w:eastAsia="Times New Roman" w:hAnsi="Times New Roman" w:cs="Times New Roman"/>
          <w:sz w:val="24"/>
          <w:szCs w:val="24"/>
          <w:lang w:eastAsia="ru-RU"/>
        </w:rPr>
      </w:pPr>
    </w:p>
    <w:p w:rsidR="009D1F58" w:rsidRPr="00361F62" w:rsidRDefault="009D1F58" w:rsidP="00ED0DBA">
      <w:pPr>
        <w:spacing w:line="240" w:lineRule="auto"/>
        <w:jc w:val="both"/>
        <w:rPr>
          <w:rFonts w:ascii="Times New Roman" w:eastAsia="Times New Roman" w:hAnsi="Times New Roman" w:cs="Times New Roman"/>
          <w:sz w:val="24"/>
          <w:szCs w:val="24"/>
          <w:lang w:eastAsia="ru-RU"/>
        </w:rPr>
      </w:pPr>
    </w:p>
    <w:p w:rsidR="005823CB" w:rsidRPr="00361F62" w:rsidRDefault="005823CB" w:rsidP="00ED0DBA">
      <w:pPr>
        <w:spacing w:line="240" w:lineRule="auto"/>
        <w:jc w:val="both"/>
        <w:rPr>
          <w:rFonts w:ascii="Times New Roman" w:hAnsi="Times New Roman" w:cs="Times New Roman"/>
          <w:sz w:val="24"/>
          <w:szCs w:val="24"/>
        </w:rPr>
      </w:pPr>
    </w:p>
    <w:sectPr w:rsidR="005823CB" w:rsidRPr="00361F62" w:rsidSect="00582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E4EE1"/>
    <w:multiLevelType w:val="multilevel"/>
    <w:tmpl w:val="B0AAF014"/>
    <w:lvl w:ilvl="0">
      <w:start w:val="1"/>
      <w:numFmt w:val="decimal"/>
      <w:lvlText w:val="%1"/>
      <w:lvlJc w:val="left"/>
      <w:pPr>
        <w:tabs>
          <w:tab w:val="num" w:pos="360"/>
        </w:tabs>
        <w:ind w:left="360" w:hanging="360"/>
      </w:pPr>
      <w:rPr>
        <w:rFonts w:hint="default"/>
        <w:b/>
        <w:sz w:val="28"/>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77EB3741"/>
    <w:multiLevelType w:val="multilevel"/>
    <w:tmpl w:val="BBA8C444"/>
    <w:lvl w:ilvl="0">
      <w:start w:val="4"/>
      <w:numFmt w:val="decimal"/>
      <w:lvlText w:val="%1."/>
      <w:lvlJc w:val="left"/>
      <w:pPr>
        <w:ind w:left="720" w:hanging="360"/>
      </w:pPr>
      <w:rPr>
        <w:rFonts w:hint="default"/>
        <w:b/>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9D1F58"/>
    <w:rsid w:val="00107DB7"/>
    <w:rsid w:val="00163DB1"/>
    <w:rsid w:val="001D4BCA"/>
    <w:rsid w:val="00306D90"/>
    <w:rsid w:val="00325E86"/>
    <w:rsid w:val="00361F62"/>
    <w:rsid w:val="005823CB"/>
    <w:rsid w:val="00612DCE"/>
    <w:rsid w:val="00616CE8"/>
    <w:rsid w:val="00686BDB"/>
    <w:rsid w:val="008945B9"/>
    <w:rsid w:val="008B125B"/>
    <w:rsid w:val="00923A3E"/>
    <w:rsid w:val="009D1F58"/>
    <w:rsid w:val="009D7CB5"/>
    <w:rsid w:val="00A219D1"/>
    <w:rsid w:val="00A2486B"/>
    <w:rsid w:val="00A70260"/>
    <w:rsid w:val="00B07A94"/>
    <w:rsid w:val="00B30E86"/>
    <w:rsid w:val="00B367F1"/>
    <w:rsid w:val="00B50E68"/>
    <w:rsid w:val="00BE160E"/>
    <w:rsid w:val="00C76D84"/>
    <w:rsid w:val="00C94AA3"/>
    <w:rsid w:val="00CB5D79"/>
    <w:rsid w:val="00CF0324"/>
    <w:rsid w:val="00D26015"/>
    <w:rsid w:val="00D84079"/>
    <w:rsid w:val="00E23D97"/>
    <w:rsid w:val="00ED0DBA"/>
    <w:rsid w:val="00F24429"/>
    <w:rsid w:val="00F60E87"/>
    <w:rsid w:val="00F72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35097-835F-46A9-8E63-D316ED60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3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26015"/>
    <w:pPr>
      <w:spacing w:after="120" w:line="480" w:lineRule="auto"/>
      <w:ind w:left="283"/>
      <w:jc w:val="both"/>
    </w:pPr>
    <w:rPr>
      <w:rFonts w:ascii="Arial" w:eastAsia="Times New Roman" w:hAnsi="Arial" w:cs="Times New Roman"/>
      <w:sz w:val="20"/>
      <w:szCs w:val="24"/>
      <w:lang w:eastAsia="ru-RU"/>
    </w:rPr>
  </w:style>
  <w:style w:type="character" w:customStyle="1" w:styleId="20">
    <w:name w:val="Основной текст с отступом 2 Знак"/>
    <w:basedOn w:val="a0"/>
    <w:link w:val="2"/>
    <w:rsid w:val="00D26015"/>
    <w:rPr>
      <w:rFonts w:ascii="Arial" w:eastAsia="Times New Roman" w:hAnsi="Arial" w:cs="Times New Roman"/>
      <w:sz w:val="20"/>
      <w:szCs w:val="24"/>
      <w:lang w:eastAsia="ru-RU"/>
    </w:rPr>
  </w:style>
  <w:style w:type="character" w:styleId="a3">
    <w:name w:val="Hyperlink"/>
    <w:basedOn w:val="a0"/>
    <w:uiPriority w:val="99"/>
    <w:semiHidden/>
    <w:unhideWhenUsed/>
    <w:rsid w:val="00D26015"/>
    <w:rPr>
      <w:color w:val="0000FF"/>
      <w:u w:val="single"/>
    </w:rPr>
  </w:style>
  <w:style w:type="paragraph" w:customStyle="1" w:styleId="a4">
    <w:name w:val="Тезисы"/>
    <w:basedOn w:val="a"/>
    <w:rsid w:val="00F72CFF"/>
    <w:pPr>
      <w:tabs>
        <w:tab w:val="left" w:pos="357"/>
      </w:tabs>
      <w:spacing w:before="120" w:after="120" w:line="240" w:lineRule="auto"/>
      <w:jc w:val="both"/>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0712">
      <w:bodyDiv w:val="1"/>
      <w:marLeft w:val="0"/>
      <w:marRight w:val="0"/>
      <w:marTop w:val="0"/>
      <w:marBottom w:val="0"/>
      <w:divBdr>
        <w:top w:val="none" w:sz="0" w:space="0" w:color="auto"/>
        <w:left w:val="none" w:sz="0" w:space="0" w:color="auto"/>
        <w:bottom w:val="none" w:sz="0" w:space="0" w:color="auto"/>
        <w:right w:val="none" w:sz="0" w:space="0" w:color="auto"/>
      </w:divBdr>
    </w:div>
    <w:div w:id="225070941">
      <w:bodyDiv w:val="1"/>
      <w:marLeft w:val="0"/>
      <w:marRight w:val="0"/>
      <w:marTop w:val="0"/>
      <w:marBottom w:val="0"/>
      <w:divBdr>
        <w:top w:val="none" w:sz="0" w:space="0" w:color="auto"/>
        <w:left w:val="none" w:sz="0" w:space="0" w:color="auto"/>
        <w:bottom w:val="none" w:sz="0" w:space="0" w:color="auto"/>
        <w:right w:val="none" w:sz="0" w:space="0" w:color="auto"/>
      </w:divBdr>
    </w:div>
    <w:div w:id="294334433">
      <w:bodyDiv w:val="1"/>
      <w:marLeft w:val="0"/>
      <w:marRight w:val="0"/>
      <w:marTop w:val="0"/>
      <w:marBottom w:val="0"/>
      <w:divBdr>
        <w:top w:val="none" w:sz="0" w:space="0" w:color="auto"/>
        <w:left w:val="none" w:sz="0" w:space="0" w:color="auto"/>
        <w:bottom w:val="none" w:sz="0" w:space="0" w:color="auto"/>
        <w:right w:val="none" w:sz="0" w:space="0" w:color="auto"/>
      </w:divBdr>
    </w:div>
    <w:div w:id="410926425">
      <w:bodyDiv w:val="1"/>
      <w:marLeft w:val="0"/>
      <w:marRight w:val="0"/>
      <w:marTop w:val="0"/>
      <w:marBottom w:val="0"/>
      <w:divBdr>
        <w:top w:val="none" w:sz="0" w:space="0" w:color="auto"/>
        <w:left w:val="none" w:sz="0" w:space="0" w:color="auto"/>
        <w:bottom w:val="none" w:sz="0" w:space="0" w:color="auto"/>
        <w:right w:val="none" w:sz="0" w:space="0" w:color="auto"/>
      </w:divBdr>
    </w:div>
    <w:div w:id="482817638">
      <w:bodyDiv w:val="1"/>
      <w:marLeft w:val="0"/>
      <w:marRight w:val="0"/>
      <w:marTop w:val="0"/>
      <w:marBottom w:val="0"/>
      <w:divBdr>
        <w:top w:val="none" w:sz="0" w:space="0" w:color="auto"/>
        <w:left w:val="none" w:sz="0" w:space="0" w:color="auto"/>
        <w:bottom w:val="none" w:sz="0" w:space="0" w:color="auto"/>
        <w:right w:val="none" w:sz="0" w:space="0" w:color="auto"/>
      </w:divBdr>
    </w:div>
    <w:div w:id="807893555">
      <w:bodyDiv w:val="1"/>
      <w:marLeft w:val="0"/>
      <w:marRight w:val="0"/>
      <w:marTop w:val="0"/>
      <w:marBottom w:val="0"/>
      <w:divBdr>
        <w:top w:val="none" w:sz="0" w:space="0" w:color="auto"/>
        <w:left w:val="none" w:sz="0" w:space="0" w:color="auto"/>
        <w:bottom w:val="none" w:sz="0" w:space="0" w:color="auto"/>
        <w:right w:val="none" w:sz="0" w:space="0" w:color="auto"/>
      </w:divBdr>
    </w:div>
    <w:div w:id="900021073">
      <w:bodyDiv w:val="1"/>
      <w:marLeft w:val="0"/>
      <w:marRight w:val="0"/>
      <w:marTop w:val="0"/>
      <w:marBottom w:val="0"/>
      <w:divBdr>
        <w:top w:val="none" w:sz="0" w:space="0" w:color="auto"/>
        <w:left w:val="none" w:sz="0" w:space="0" w:color="auto"/>
        <w:bottom w:val="none" w:sz="0" w:space="0" w:color="auto"/>
        <w:right w:val="none" w:sz="0" w:space="0" w:color="auto"/>
      </w:divBdr>
    </w:div>
    <w:div w:id="1396005193">
      <w:bodyDiv w:val="1"/>
      <w:marLeft w:val="0"/>
      <w:marRight w:val="0"/>
      <w:marTop w:val="0"/>
      <w:marBottom w:val="0"/>
      <w:divBdr>
        <w:top w:val="none" w:sz="0" w:space="0" w:color="auto"/>
        <w:left w:val="none" w:sz="0" w:space="0" w:color="auto"/>
        <w:bottom w:val="none" w:sz="0" w:space="0" w:color="auto"/>
        <w:right w:val="none" w:sz="0" w:space="0" w:color="auto"/>
      </w:divBdr>
    </w:div>
    <w:div w:id="1457874351">
      <w:bodyDiv w:val="1"/>
      <w:marLeft w:val="0"/>
      <w:marRight w:val="0"/>
      <w:marTop w:val="0"/>
      <w:marBottom w:val="0"/>
      <w:divBdr>
        <w:top w:val="none" w:sz="0" w:space="0" w:color="auto"/>
        <w:left w:val="none" w:sz="0" w:space="0" w:color="auto"/>
        <w:bottom w:val="none" w:sz="0" w:space="0" w:color="auto"/>
        <w:right w:val="none" w:sz="0" w:space="0" w:color="auto"/>
      </w:divBdr>
    </w:div>
    <w:div w:id="1462042663">
      <w:bodyDiv w:val="1"/>
      <w:marLeft w:val="0"/>
      <w:marRight w:val="0"/>
      <w:marTop w:val="0"/>
      <w:marBottom w:val="0"/>
      <w:divBdr>
        <w:top w:val="none" w:sz="0" w:space="0" w:color="auto"/>
        <w:left w:val="none" w:sz="0" w:space="0" w:color="auto"/>
        <w:bottom w:val="none" w:sz="0" w:space="0" w:color="auto"/>
        <w:right w:val="none" w:sz="0" w:space="0" w:color="auto"/>
      </w:divBdr>
    </w:div>
    <w:div w:id="1535264458">
      <w:bodyDiv w:val="1"/>
      <w:marLeft w:val="0"/>
      <w:marRight w:val="0"/>
      <w:marTop w:val="0"/>
      <w:marBottom w:val="0"/>
      <w:divBdr>
        <w:top w:val="none" w:sz="0" w:space="0" w:color="auto"/>
        <w:left w:val="none" w:sz="0" w:space="0" w:color="auto"/>
        <w:bottom w:val="none" w:sz="0" w:space="0" w:color="auto"/>
        <w:right w:val="none" w:sz="0" w:space="0" w:color="auto"/>
      </w:divBdr>
    </w:div>
    <w:div w:id="1602420909">
      <w:bodyDiv w:val="1"/>
      <w:marLeft w:val="0"/>
      <w:marRight w:val="0"/>
      <w:marTop w:val="0"/>
      <w:marBottom w:val="0"/>
      <w:divBdr>
        <w:top w:val="none" w:sz="0" w:space="0" w:color="auto"/>
        <w:left w:val="none" w:sz="0" w:space="0" w:color="auto"/>
        <w:bottom w:val="none" w:sz="0" w:space="0" w:color="auto"/>
        <w:right w:val="none" w:sz="0" w:space="0" w:color="auto"/>
      </w:divBdr>
    </w:div>
    <w:div w:id="192480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nd=8A54E8D833304303C5CB955BBE8A56AE&amp;req=doc&amp;base=RZR&amp;n=221429&amp;REFFIELD=134&amp;REFDST=100021&amp;REFDOC=311758&amp;REFBASE=RZR&amp;stat=refcode%3D16876%3Bindex%3D47&amp;date=06.07.20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dc:creator>
  <cp:lastModifiedBy>Максим</cp:lastModifiedBy>
  <cp:revision>21</cp:revision>
  <dcterms:created xsi:type="dcterms:W3CDTF">2021-07-02T13:32:00Z</dcterms:created>
  <dcterms:modified xsi:type="dcterms:W3CDTF">2021-07-06T18:28:00Z</dcterms:modified>
</cp:coreProperties>
</file>