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B" w:rsidRPr="00726D10" w:rsidRDefault="00726D10" w:rsidP="00726D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10">
        <w:rPr>
          <w:rFonts w:ascii="Times New Roman" w:hAnsi="Times New Roman" w:cs="Times New Roman"/>
          <w:b/>
          <w:sz w:val="24"/>
          <w:szCs w:val="24"/>
        </w:rPr>
        <w:t>Причины не раскрытия информации на сайте ООО "РЭС"</w:t>
      </w:r>
    </w:p>
    <w:p w:rsidR="00726D10" w:rsidRPr="00726D10" w:rsidRDefault="00726D10" w:rsidP="00726D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6B85" w:rsidRDefault="00726D10" w:rsidP="00796B8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142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</w:t>
      </w:r>
      <w:r w:rsidR="005C1AAE"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раскрыло</w:t>
      </w:r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информацию, предусмотренную</w:t>
      </w:r>
      <w:r w:rsidR="00B57C51"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м), </w:t>
      </w:r>
      <w:proofErr w:type="spellStart"/>
      <w:r w:rsidR="00B57C51"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B57C51"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19 Постановление Правительства РФ от 21.01.2004 N 24 "Об утверждении стандартов раскрытия информации субъектами оптового и розничных рынков электрической энергии" с 01.01.2023 года по причине того, что для ООО "РЭС" на 2023 год не утверждена в установленном порядке инвестиционная программа.</w:t>
      </w:r>
    </w:p>
    <w:p w:rsidR="00796B85" w:rsidRPr="00796B85" w:rsidRDefault="00796B85" w:rsidP="00796B8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142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"РЭС" не раскрывает на своем сайте информацию, предусмотренную подпунк</w:t>
      </w:r>
      <w:r w:rsidR="008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пункта 19 Постановлени</w:t>
      </w:r>
      <w:r w:rsidR="008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21.01.2004 N 24 "Об утверждении стандартов раскрытия информации субъектами оптового и розничных рынков электрической энергии" в связи с тем что соглашени</w:t>
      </w:r>
      <w:r w:rsidR="008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осуществления регулируемых видов деятельности и (или) изменениях, вносимых в соглашение об условиях осуществления регулируемых видов деятельности, о расторжении соглашения об условиях осуществления регулируемых видов деятельности</w:t>
      </w:r>
      <w:r w:rsidR="0081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"РЭС" не заключалось</w:t>
      </w:r>
      <w:r w:rsidRPr="0079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6B85" w:rsidRPr="00B57C51" w:rsidRDefault="00796B85" w:rsidP="00796B85">
      <w:pPr>
        <w:pStyle w:val="a4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D10" w:rsidRDefault="00726D10" w:rsidP="00726D10">
      <w:pPr>
        <w:spacing w:line="240" w:lineRule="auto"/>
      </w:pPr>
    </w:p>
    <w:sectPr w:rsidR="00726D10" w:rsidSect="0058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E81"/>
    <w:multiLevelType w:val="hybridMultilevel"/>
    <w:tmpl w:val="914461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6D10"/>
    <w:rsid w:val="000F343A"/>
    <w:rsid w:val="001B5DB4"/>
    <w:rsid w:val="001D0B84"/>
    <w:rsid w:val="00296B27"/>
    <w:rsid w:val="00390242"/>
    <w:rsid w:val="004A6570"/>
    <w:rsid w:val="005823CB"/>
    <w:rsid w:val="005C1AAE"/>
    <w:rsid w:val="006E3A2C"/>
    <w:rsid w:val="00726D10"/>
    <w:rsid w:val="00796B85"/>
    <w:rsid w:val="007B73FF"/>
    <w:rsid w:val="00811AC5"/>
    <w:rsid w:val="00842DED"/>
    <w:rsid w:val="008B2391"/>
    <w:rsid w:val="009E277B"/>
    <w:rsid w:val="00A25600"/>
    <w:rsid w:val="00A60516"/>
    <w:rsid w:val="00AC58AC"/>
    <w:rsid w:val="00AD25AF"/>
    <w:rsid w:val="00B025FF"/>
    <w:rsid w:val="00B15A42"/>
    <w:rsid w:val="00B57C51"/>
    <w:rsid w:val="00CC26B5"/>
    <w:rsid w:val="00CE1378"/>
    <w:rsid w:val="00CF0324"/>
    <w:rsid w:val="00D80CDD"/>
    <w:rsid w:val="00D87E78"/>
    <w:rsid w:val="00E12E42"/>
    <w:rsid w:val="00F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</dc:creator>
  <cp:lastModifiedBy>d3</cp:lastModifiedBy>
  <cp:revision>4</cp:revision>
  <dcterms:created xsi:type="dcterms:W3CDTF">2023-11-01T04:34:00Z</dcterms:created>
  <dcterms:modified xsi:type="dcterms:W3CDTF">2023-11-01T04:35:00Z</dcterms:modified>
</cp:coreProperties>
</file>